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1D9" w:rsidRDefault="00A911D9" w:rsidP="001504F2">
      <w:pPr>
        <w:pStyle w:val="ae"/>
        <w:suppressAutoHyphens w:val="0"/>
        <w:spacing w:before="0" w:after="0"/>
        <w:ind w:firstLine="180"/>
        <w:jc w:val="right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Приложение № 1 к полису ДМГ № </w:t>
      </w:r>
      <w:r w:rsidR="005240A2">
        <w:rPr>
          <w:rFonts w:ascii="Times New Roman" w:hAnsi="Times New Roman" w:cs="Times New Roman"/>
          <w:smallCaps w:val="0"/>
          <w:spacing w:val="0"/>
          <w:sz w:val="22"/>
          <w:szCs w:val="22"/>
        </w:rPr>
        <w:t>__________</w:t>
      </w:r>
    </w:p>
    <w:p w:rsidR="00A911D9" w:rsidRDefault="00A911D9" w:rsidP="001504F2">
      <w:pPr>
        <w:pStyle w:val="ae"/>
        <w:suppressAutoHyphens w:val="0"/>
        <w:spacing w:before="0" w:after="0"/>
        <w:ind w:firstLine="180"/>
        <w:jc w:val="right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от </w:t>
      </w:r>
      <w:r w:rsidR="005240A2">
        <w:rPr>
          <w:rFonts w:ascii="Times New Roman" w:hAnsi="Times New Roman" w:cs="Times New Roman"/>
          <w:smallCaps w:val="0"/>
          <w:spacing w:val="0"/>
          <w:sz w:val="22"/>
          <w:szCs w:val="22"/>
        </w:rPr>
        <w:t>«___»</w:t>
      </w:r>
      <w:r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</w:t>
      </w:r>
      <w:r w:rsidR="005240A2">
        <w:rPr>
          <w:rFonts w:ascii="Times New Roman" w:hAnsi="Times New Roman" w:cs="Times New Roman"/>
          <w:smallCaps w:val="0"/>
          <w:spacing w:val="0"/>
          <w:sz w:val="22"/>
          <w:szCs w:val="22"/>
        </w:rPr>
        <w:t>_______</w:t>
      </w:r>
      <w:r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201</w:t>
      </w:r>
      <w:r w:rsidR="00AA0286" w:rsidRPr="00CF3173">
        <w:rPr>
          <w:rFonts w:ascii="Times New Roman" w:hAnsi="Times New Roman" w:cs="Times New Roman"/>
          <w:smallCaps w:val="0"/>
          <w:spacing w:val="0"/>
          <w:sz w:val="22"/>
          <w:szCs w:val="22"/>
        </w:rPr>
        <w:t>6</w:t>
      </w:r>
      <w:r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года</w:t>
      </w:r>
    </w:p>
    <w:p w:rsidR="00A911D9" w:rsidRDefault="00A911D9" w:rsidP="001504F2">
      <w:pPr>
        <w:pStyle w:val="ae"/>
        <w:suppressAutoHyphens w:val="0"/>
        <w:spacing w:before="0" w:after="0"/>
        <w:ind w:firstLine="180"/>
        <w:jc w:val="right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</w:p>
    <w:p w:rsidR="00A911D9" w:rsidRDefault="00A911D9" w:rsidP="008D5506">
      <w:pPr>
        <w:pStyle w:val="ae"/>
        <w:suppressAutoHyphens w:val="0"/>
        <w:spacing w:before="0" w:after="0"/>
        <w:ind w:firstLine="180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B7269E">
        <w:rPr>
          <w:rFonts w:ascii="Times New Roman" w:hAnsi="Times New Roman" w:cs="Times New Roman"/>
          <w:smallCaps w:val="0"/>
          <w:spacing w:val="0"/>
          <w:sz w:val="22"/>
          <w:szCs w:val="22"/>
        </w:rPr>
        <w:t>Программа «Комплексная медицинская помощь» (</w:t>
      </w:r>
      <w:r w:rsidR="005D6F90">
        <w:rPr>
          <w:rFonts w:ascii="Times New Roman" w:hAnsi="Times New Roman" w:cs="Times New Roman"/>
          <w:smallCaps w:val="0"/>
          <w:spacing w:val="0"/>
          <w:sz w:val="22"/>
          <w:szCs w:val="22"/>
        </w:rPr>
        <w:t>для иностранных граждан)</w:t>
      </w:r>
    </w:p>
    <w:p w:rsidR="0023122F" w:rsidRPr="00B7269E" w:rsidRDefault="0023122F" w:rsidP="008D5506">
      <w:pPr>
        <w:pStyle w:val="ae"/>
        <w:suppressAutoHyphens w:val="0"/>
        <w:spacing w:before="0" w:after="0"/>
        <w:ind w:firstLine="180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</w:p>
    <w:p w:rsidR="00A911D9" w:rsidRPr="00A06725" w:rsidRDefault="00A911D9" w:rsidP="0023122F">
      <w:pPr>
        <w:pStyle w:val="10"/>
        <w:spacing w:before="0"/>
        <w:ind w:right="629"/>
        <w:jc w:val="center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B7269E">
        <w:rPr>
          <w:rFonts w:ascii="Times New Roman" w:hAnsi="Times New Roman" w:cs="Times New Roman"/>
          <w:b w:val="0"/>
          <w:bCs w:val="0"/>
          <w:sz w:val="16"/>
          <w:szCs w:val="16"/>
        </w:rPr>
        <w:t>(</w:t>
      </w:r>
      <w:r w:rsidRPr="00A06725"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>Программа добровольного медицинского страхования иностранных граждан и лиц без гражданства, временно пребывающих на территории Российской Федерации)</w:t>
      </w:r>
    </w:p>
    <w:p w:rsidR="00A911D9" w:rsidRPr="00A06725" w:rsidRDefault="00A911D9" w:rsidP="00F80652">
      <w:pPr>
        <w:rPr>
          <w:sz w:val="22"/>
          <w:szCs w:val="22"/>
        </w:rPr>
      </w:pPr>
    </w:p>
    <w:p w:rsidR="00A911D9" w:rsidRPr="00A06725" w:rsidRDefault="00A911D9" w:rsidP="00F80652">
      <w:pPr>
        <w:jc w:val="both"/>
        <w:rPr>
          <w:sz w:val="22"/>
          <w:szCs w:val="22"/>
        </w:rPr>
      </w:pPr>
      <w:r w:rsidRPr="00A06725">
        <w:rPr>
          <w:sz w:val="22"/>
          <w:szCs w:val="22"/>
        </w:rPr>
        <w:t>В рамках настоящей Программы Страховщик гарантирует организацию предоставления и финансирование поименованных д</w:t>
      </w:r>
      <w:r w:rsidR="009566EF" w:rsidRPr="00A06725">
        <w:rPr>
          <w:sz w:val="22"/>
          <w:szCs w:val="22"/>
        </w:rPr>
        <w:t>ал</w:t>
      </w:r>
      <w:r w:rsidRPr="00A06725">
        <w:rPr>
          <w:sz w:val="22"/>
          <w:szCs w:val="22"/>
        </w:rPr>
        <w:t>ее медицинских услуг Застрахованным гражданам при внезапном расстройстве здоровья и несчастных случаях, в объеме, необходимом для устранения угрозы жизни Застрахованного и/или снятия острой боли.</w:t>
      </w:r>
    </w:p>
    <w:p w:rsidR="00025A1E" w:rsidRPr="00A06725" w:rsidRDefault="00025A1E" w:rsidP="00025A1E">
      <w:pPr>
        <w:jc w:val="both"/>
        <w:rPr>
          <w:sz w:val="22"/>
          <w:szCs w:val="22"/>
        </w:rPr>
      </w:pPr>
      <w:r w:rsidRPr="00A06725">
        <w:rPr>
          <w:sz w:val="22"/>
          <w:szCs w:val="22"/>
        </w:rPr>
        <w:t xml:space="preserve">             </w:t>
      </w:r>
      <w:r w:rsidR="00C50ADC" w:rsidRPr="00A06725">
        <w:rPr>
          <w:sz w:val="22"/>
          <w:szCs w:val="22"/>
        </w:rPr>
        <w:t>Пе</w:t>
      </w:r>
      <w:r w:rsidRPr="00A06725">
        <w:rPr>
          <w:sz w:val="22"/>
          <w:szCs w:val="22"/>
        </w:rPr>
        <w:t>рвичн</w:t>
      </w:r>
      <w:r w:rsidR="00C50ADC" w:rsidRPr="00A06725">
        <w:rPr>
          <w:sz w:val="22"/>
          <w:szCs w:val="22"/>
        </w:rPr>
        <w:t>ая</w:t>
      </w:r>
      <w:r w:rsidRPr="00A06725">
        <w:rPr>
          <w:sz w:val="22"/>
          <w:szCs w:val="22"/>
        </w:rPr>
        <w:t xml:space="preserve"> медико-санитарн</w:t>
      </w:r>
      <w:r w:rsidR="00C50ADC" w:rsidRPr="00A06725">
        <w:rPr>
          <w:sz w:val="22"/>
          <w:szCs w:val="22"/>
        </w:rPr>
        <w:t>ая</w:t>
      </w:r>
      <w:r w:rsidRPr="00A06725">
        <w:rPr>
          <w:sz w:val="22"/>
          <w:szCs w:val="22"/>
        </w:rPr>
        <w:t xml:space="preserve"> помощь и специализированн</w:t>
      </w:r>
      <w:r w:rsidR="00C50ADC" w:rsidRPr="00A06725">
        <w:rPr>
          <w:sz w:val="22"/>
          <w:szCs w:val="22"/>
        </w:rPr>
        <w:t>ая</w:t>
      </w:r>
      <w:r w:rsidRPr="00A06725">
        <w:rPr>
          <w:sz w:val="22"/>
          <w:szCs w:val="22"/>
        </w:rPr>
        <w:t xml:space="preserve"> медицинск</w:t>
      </w:r>
      <w:r w:rsidR="00C50ADC" w:rsidRPr="00A06725">
        <w:rPr>
          <w:sz w:val="22"/>
          <w:szCs w:val="22"/>
        </w:rPr>
        <w:t>ая</w:t>
      </w:r>
      <w:r w:rsidRPr="00A06725">
        <w:rPr>
          <w:sz w:val="22"/>
          <w:szCs w:val="22"/>
        </w:rPr>
        <w:t xml:space="preserve"> помощь в неотложной и (или) экстренной форме </w:t>
      </w:r>
      <w:r w:rsidR="00C50ADC" w:rsidRPr="00A06725">
        <w:rPr>
          <w:sz w:val="22"/>
          <w:szCs w:val="22"/>
        </w:rPr>
        <w:t>в рамках настоящей Программы включает в себя риски «Медицинская помощь в условиях стационара» (п. 3.1.2. Правил страхования) и «Скорая медицинская помощь» (п. 3.1.3. Правил страхования).</w:t>
      </w:r>
    </w:p>
    <w:p w:rsidR="00A911D9" w:rsidRPr="00A06725" w:rsidRDefault="00A911D9" w:rsidP="00F80652">
      <w:pPr>
        <w:jc w:val="both"/>
        <w:rPr>
          <w:sz w:val="22"/>
          <w:szCs w:val="22"/>
        </w:rPr>
      </w:pPr>
    </w:p>
    <w:p w:rsidR="00A911D9" w:rsidRPr="00A06725" w:rsidRDefault="00A911D9" w:rsidP="00F80652">
      <w:pPr>
        <w:pStyle w:val="af"/>
        <w:ind w:right="-1"/>
        <w:rPr>
          <w:sz w:val="22"/>
          <w:szCs w:val="22"/>
        </w:rPr>
      </w:pPr>
      <w:r w:rsidRPr="00A06725">
        <w:rPr>
          <w:sz w:val="22"/>
          <w:szCs w:val="22"/>
        </w:rPr>
        <w:t xml:space="preserve">Страховым случаем признается обращение Застрахованного лица в течение </w:t>
      </w:r>
      <w:r w:rsidR="00C50ADC" w:rsidRPr="00A06725">
        <w:rPr>
          <w:sz w:val="22"/>
          <w:szCs w:val="22"/>
        </w:rPr>
        <w:t>периода</w:t>
      </w:r>
      <w:r w:rsidRPr="00A06725">
        <w:rPr>
          <w:sz w:val="22"/>
          <w:szCs w:val="22"/>
        </w:rPr>
        <w:t xml:space="preserve"> </w:t>
      </w:r>
      <w:r w:rsidR="00C50ADC" w:rsidRPr="00A06725">
        <w:rPr>
          <w:sz w:val="22"/>
          <w:szCs w:val="22"/>
        </w:rPr>
        <w:t xml:space="preserve">страхования в медицинскую организацию </w:t>
      </w:r>
      <w:r w:rsidRPr="00A06725">
        <w:rPr>
          <w:sz w:val="22"/>
          <w:szCs w:val="22"/>
        </w:rPr>
        <w:t xml:space="preserve">из числа предусмотренных </w:t>
      </w:r>
      <w:r w:rsidR="00C50ADC" w:rsidRPr="00A06725">
        <w:rPr>
          <w:sz w:val="22"/>
          <w:szCs w:val="22"/>
        </w:rPr>
        <w:t>настоящей Программой</w:t>
      </w:r>
      <w:r w:rsidRPr="00A06725">
        <w:rPr>
          <w:sz w:val="22"/>
          <w:szCs w:val="22"/>
        </w:rPr>
        <w:t xml:space="preserve"> для устранения угрозы жизни Застрахованного и/или снятия острой боли при остром заболевании, обострении хронического заболевания, травме, отравлении и других несчастных случаях за получением медицинской помощи предусмотренной </w:t>
      </w:r>
      <w:r w:rsidR="00C50ADC" w:rsidRPr="00A06725">
        <w:rPr>
          <w:sz w:val="22"/>
          <w:szCs w:val="22"/>
        </w:rPr>
        <w:t>Д</w:t>
      </w:r>
      <w:r w:rsidRPr="00A06725">
        <w:rPr>
          <w:sz w:val="22"/>
          <w:szCs w:val="22"/>
        </w:rPr>
        <w:t>оговором страхования.</w:t>
      </w:r>
    </w:p>
    <w:p w:rsidR="00A911D9" w:rsidRPr="00A06725" w:rsidRDefault="00A911D9" w:rsidP="00F80652">
      <w:pPr>
        <w:pStyle w:val="af"/>
        <w:ind w:right="-1"/>
        <w:rPr>
          <w:sz w:val="22"/>
          <w:szCs w:val="22"/>
        </w:rPr>
      </w:pPr>
    </w:p>
    <w:p w:rsidR="00A911D9" w:rsidRPr="00A06725" w:rsidRDefault="00A911D9" w:rsidP="00AA4934">
      <w:pPr>
        <w:pStyle w:val="Default"/>
        <w:ind w:right="627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0672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Настоящая </w:t>
      </w:r>
      <w:r w:rsidR="007412FA" w:rsidRPr="00A06725">
        <w:rPr>
          <w:rFonts w:ascii="Times New Roman" w:hAnsi="Times New Roman" w:cs="Times New Roman"/>
          <w:b/>
          <w:bCs/>
          <w:color w:val="auto"/>
          <w:sz w:val="22"/>
          <w:szCs w:val="22"/>
        </w:rPr>
        <w:t>П</w:t>
      </w:r>
      <w:r w:rsidRPr="00A06725">
        <w:rPr>
          <w:rFonts w:ascii="Times New Roman" w:hAnsi="Times New Roman" w:cs="Times New Roman"/>
          <w:b/>
          <w:bCs/>
          <w:color w:val="auto"/>
          <w:sz w:val="22"/>
          <w:szCs w:val="22"/>
        </w:rPr>
        <w:t>рограмма включает оказание следующих видов медицинской помощи:</w:t>
      </w:r>
    </w:p>
    <w:p w:rsidR="00A911D9" w:rsidRPr="00A06725" w:rsidRDefault="00A911D9" w:rsidP="00463400">
      <w:pPr>
        <w:pStyle w:val="Default"/>
        <w:ind w:right="627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274C" w:rsidRPr="00A06725" w:rsidRDefault="00A911D9" w:rsidP="00603C35">
      <w:pPr>
        <w:numPr>
          <w:ilvl w:val="0"/>
          <w:numId w:val="2"/>
        </w:numPr>
        <w:ind w:right="627"/>
        <w:jc w:val="both"/>
        <w:rPr>
          <w:sz w:val="22"/>
          <w:szCs w:val="22"/>
        </w:rPr>
      </w:pPr>
      <w:r w:rsidRPr="00A06725">
        <w:rPr>
          <w:b/>
          <w:bCs/>
          <w:sz w:val="22"/>
          <w:szCs w:val="22"/>
        </w:rPr>
        <w:t>Услуги круглосуточного врачебного диспетчерского пу</w:t>
      </w:r>
      <w:r w:rsidR="009566EF" w:rsidRPr="00A06725">
        <w:rPr>
          <w:b/>
          <w:bCs/>
          <w:sz w:val="22"/>
          <w:szCs w:val="22"/>
        </w:rPr>
        <w:t>ль</w:t>
      </w:r>
      <w:r w:rsidRPr="00A06725">
        <w:rPr>
          <w:b/>
          <w:bCs/>
          <w:sz w:val="22"/>
          <w:szCs w:val="22"/>
        </w:rPr>
        <w:t>та;</w:t>
      </w:r>
    </w:p>
    <w:p w:rsidR="00A911D9" w:rsidRPr="00A06725" w:rsidRDefault="007412FA" w:rsidP="00463400">
      <w:pPr>
        <w:numPr>
          <w:ilvl w:val="0"/>
          <w:numId w:val="2"/>
        </w:numPr>
        <w:ind w:right="627"/>
        <w:jc w:val="both"/>
        <w:rPr>
          <w:b/>
          <w:bCs/>
          <w:sz w:val="22"/>
          <w:szCs w:val="22"/>
        </w:rPr>
      </w:pPr>
      <w:r w:rsidRPr="00A06725">
        <w:rPr>
          <w:b/>
          <w:bCs/>
          <w:sz w:val="22"/>
          <w:szCs w:val="22"/>
        </w:rPr>
        <w:t>Скорая</w:t>
      </w:r>
      <w:r w:rsidR="00A911D9" w:rsidRPr="00A06725">
        <w:rPr>
          <w:b/>
          <w:bCs/>
          <w:sz w:val="22"/>
          <w:szCs w:val="22"/>
        </w:rPr>
        <w:t xml:space="preserve"> медицинская помощь (СМП);</w:t>
      </w:r>
    </w:p>
    <w:p w:rsidR="00A911D9" w:rsidRPr="00A06725" w:rsidRDefault="007412FA" w:rsidP="00463400">
      <w:pPr>
        <w:numPr>
          <w:ilvl w:val="0"/>
          <w:numId w:val="2"/>
        </w:numPr>
        <w:ind w:right="627"/>
        <w:jc w:val="both"/>
        <w:rPr>
          <w:b/>
          <w:bCs/>
          <w:sz w:val="22"/>
          <w:szCs w:val="22"/>
        </w:rPr>
      </w:pPr>
      <w:r w:rsidRPr="00A06725">
        <w:rPr>
          <w:b/>
          <w:bCs/>
          <w:sz w:val="22"/>
          <w:szCs w:val="22"/>
        </w:rPr>
        <w:t>Медицинская помощь в условиях стационара</w:t>
      </w:r>
      <w:r w:rsidR="00A911D9" w:rsidRPr="00A06725">
        <w:rPr>
          <w:b/>
          <w:bCs/>
          <w:sz w:val="22"/>
          <w:szCs w:val="22"/>
        </w:rPr>
        <w:t xml:space="preserve"> (экстренная госпитализация ЭГ);</w:t>
      </w:r>
    </w:p>
    <w:p w:rsidR="00A911D9" w:rsidRPr="00A06725" w:rsidRDefault="00A911D9" w:rsidP="00463400">
      <w:pPr>
        <w:ind w:right="627"/>
        <w:jc w:val="both"/>
        <w:rPr>
          <w:sz w:val="22"/>
          <w:szCs w:val="22"/>
        </w:rPr>
      </w:pPr>
    </w:p>
    <w:p w:rsidR="00A911D9" w:rsidRPr="00A06725" w:rsidRDefault="00A911D9" w:rsidP="00463400">
      <w:pPr>
        <w:ind w:right="627"/>
        <w:jc w:val="both"/>
        <w:rPr>
          <w:sz w:val="22"/>
          <w:szCs w:val="22"/>
        </w:rPr>
      </w:pPr>
      <w:r w:rsidRPr="00A06725">
        <w:rPr>
          <w:sz w:val="22"/>
          <w:szCs w:val="22"/>
        </w:rPr>
        <w:t xml:space="preserve">Обращение Застрахованного лица за медицинской помощью осуществляется только через диспетчерскую службу страховой компании по телефонам </w:t>
      </w:r>
      <w:r w:rsidRPr="00A06725">
        <w:rPr>
          <w:b/>
          <w:sz w:val="22"/>
          <w:szCs w:val="22"/>
        </w:rPr>
        <w:t>611-0017, 611-0018</w:t>
      </w:r>
      <w:r w:rsidRPr="00A06725">
        <w:rPr>
          <w:sz w:val="22"/>
          <w:szCs w:val="22"/>
        </w:rPr>
        <w:t>.</w:t>
      </w:r>
    </w:p>
    <w:p w:rsidR="00A911D9" w:rsidRPr="00A06725" w:rsidRDefault="00A911D9" w:rsidP="0026745A">
      <w:pPr>
        <w:pStyle w:val="af1"/>
        <w:tabs>
          <w:tab w:val="left" w:pos="720"/>
          <w:tab w:val="left" w:pos="10064"/>
        </w:tabs>
        <w:spacing w:after="0"/>
        <w:ind w:right="-1"/>
        <w:jc w:val="both"/>
        <w:rPr>
          <w:sz w:val="22"/>
          <w:szCs w:val="22"/>
        </w:rPr>
      </w:pPr>
      <w:r w:rsidRPr="00A06725">
        <w:rPr>
          <w:sz w:val="22"/>
          <w:szCs w:val="22"/>
        </w:rPr>
        <w:t xml:space="preserve">Вызов бригады скорой помощи осуществляется через круглосуточную диспетчерскую службу Страховщика по телефону </w:t>
      </w:r>
      <w:r w:rsidRPr="00A06725">
        <w:rPr>
          <w:b/>
          <w:sz w:val="22"/>
          <w:szCs w:val="22"/>
        </w:rPr>
        <w:t>906-58-17</w:t>
      </w:r>
      <w:r w:rsidRPr="00A06725">
        <w:rPr>
          <w:sz w:val="22"/>
          <w:szCs w:val="22"/>
        </w:rPr>
        <w:t>.</w:t>
      </w:r>
    </w:p>
    <w:p w:rsidR="0022214C" w:rsidRPr="00A06725" w:rsidRDefault="0006274C" w:rsidP="0022214C">
      <w:pPr>
        <w:ind w:firstLine="720"/>
        <w:jc w:val="both"/>
        <w:rPr>
          <w:b/>
          <w:i/>
          <w:sz w:val="22"/>
          <w:szCs w:val="22"/>
        </w:rPr>
      </w:pPr>
      <w:r w:rsidRPr="00A06725">
        <w:rPr>
          <w:b/>
          <w:i/>
          <w:sz w:val="22"/>
          <w:szCs w:val="22"/>
        </w:rPr>
        <w:t>Программа включает:</w:t>
      </w:r>
    </w:p>
    <w:p w:rsidR="00A911D9" w:rsidRPr="00A06725" w:rsidRDefault="00A911D9" w:rsidP="00463400">
      <w:pPr>
        <w:ind w:right="627"/>
        <w:jc w:val="both"/>
        <w:rPr>
          <w:sz w:val="22"/>
          <w:szCs w:val="22"/>
        </w:rPr>
      </w:pPr>
    </w:p>
    <w:p w:rsidR="00A911D9" w:rsidRPr="00A06725" w:rsidRDefault="007412FA" w:rsidP="0051525D">
      <w:pPr>
        <w:pStyle w:val="ae"/>
        <w:suppressAutoHyphens w:val="0"/>
        <w:spacing w:before="0" w:after="0"/>
        <w:jc w:val="left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A06725">
        <w:rPr>
          <w:rFonts w:ascii="Times New Roman" w:hAnsi="Times New Roman" w:cs="Times New Roman"/>
          <w:smallCaps w:val="0"/>
          <w:spacing w:val="0"/>
          <w:sz w:val="22"/>
          <w:szCs w:val="22"/>
        </w:rPr>
        <w:t>1</w:t>
      </w:r>
      <w:r w:rsidR="0022214C" w:rsidRPr="00A06725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  <w:r w:rsidRPr="00A06725">
        <w:rPr>
          <w:rFonts w:ascii="Times New Roman" w:hAnsi="Times New Roman" w:cs="Times New Roman"/>
          <w:smallCaps w:val="0"/>
          <w:spacing w:val="0"/>
          <w:sz w:val="22"/>
          <w:szCs w:val="22"/>
        </w:rPr>
        <w:t>Скорая</w:t>
      </w:r>
      <w:r w:rsidR="00A911D9" w:rsidRPr="00A06725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медицинская помощь </w:t>
      </w:r>
    </w:p>
    <w:p w:rsidR="00A911D9" w:rsidRPr="00A06725" w:rsidRDefault="00A911D9" w:rsidP="00E76DB4">
      <w:pPr>
        <w:pStyle w:val="ae"/>
        <w:suppressAutoHyphens w:val="0"/>
        <w:spacing w:before="0" w:after="0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</w:p>
    <w:p w:rsidR="00A911D9" w:rsidRPr="00A06725" w:rsidRDefault="00A911D9" w:rsidP="0026745A">
      <w:pPr>
        <w:tabs>
          <w:tab w:val="left" w:pos="10064"/>
        </w:tabs>
        <w:ind w:right="-1"/>
        <w:jc w:val="both"/>
        <w:rPr>
          <w:sz w:val="22"/>
          <w:szCs w:val="22"/>
        </w:rPr>
      </w:pPr>
      <w:r w:rsidRPr="00A06725">
        <w:rPr>
          <w:sz w:val="22"/>
          <w:szCs w:val="22"/>
        </w:rPr>
        <w:t>Выезд бригады врачей скорой помощи осуществляется на специализированном автомобиле, оснащенном современной медицинской техникой для интенсивной терапии в территориальн</w:t>
      </w:r>
      <w:r w:rsidR="00827E67" w:rsidRPr="00A06725">
        <w:rPr>
          <w:sz w:val="22"/>
          <w:szCs w:val="22"/>
        </w:rPr>
        <w:t>ых пределах г. Санкт-Петербурга</w:t>
      </w:r>
      <w:r w:rsidRPr="00A06725">
        <w:rPr>
          <w:sz w:val="22"/>
          <w:szCs w:val="22"/>
        </w:rPr>
        <w:t xml:space="preserve"> </w:t>
      </w:r>
      <w:r w:rsidR="00827E67" w:rsidRPr="00A06725">
        <w:rPr>
          <w:sz w:val="22"/>
          <w:szCs w:val="22"/>
        </w:rPr>
        <w:t xml:space="preserve">+ </w:t>
      </w:r>
      <w:smartTag w:uri="urn:schemas-microsoft-com:office:smarttags" w:element="metricconverter">
        <w:smartTagPr>
          <w:attr w:name="ProductID" w:val="20 км"/>
        </w:smartTagPr>
        <w:r w:rsidR="00827E67" w:rsidRPr="00A06725">
          <w:rPr>
            <w:sz w:val="22"/>
            <w:szCs w:val="22"/>
          </w:rPr>
          <w:t>20 км</w:t>
        </w:r>
      </w:smartTag>
      <w:r w:rsidR="00827E67" w:rsidRPr="00A06725">
        <w:rPr>
          <w:sz w:val="22"/>
          <w:szCs w:val="22"/>
        </w:rPr>
        <w:t xml:space="preserve"> от КАД.</w:t>
      </w:r>
    </w:p>
    <w:p w:rsidR="00A911D9" w:rsidRPr="00A06725" w:rsidRDefault="00A911D9" w:rsidP="00E76DB4">
      <w:pPr>
        <w:tabs>
          <w:tab w:val="left" w:pos="180"/>
        </w:tabs>
        <w:jc w:val="both"/>
        <w:rPr>
          <w:b/>
          <w:bCs/>
          <w:sz w:val="22"/>
          <w:szCs w:val="22"/>
          <w:u w:val="single"/>
        </w:rPr>
      </w:pPr>
    </w:p>
    <w:p w:rsidR="00A911D9" w:rsidRPr="00A06725" w:rsidRDefault="00A911D9" w:rsidP="0026745A">
      <w:pPr>
        <w:numPr>
          <w:ilvl w:val="0"/>
          <w:numId w:val="23"/>
        </w:numPr>
        <w:tabs>
          <w:tab w:val="left" w:pos="760"/>
        </w:tabs>
        <w:jc w:val="both"/>
        <w:rPr>
          <w:sz w:val="22"/>
          <w:szCs w:val="22"/>
        </w:rPr>
      </w:pPr>
      <w:r w:rsidRPr="00A06725">
        <w:rPr>
          <w:sz w:val="22"/>
          <w:szCs w:val="22"/>
        </w:rPr>
        <w:t>вызов и контроль прибытия бригады скорой и неотложной медицинской помощи</w:t>
      </w:r>
      <w:r w:rsidRPr="00A06725">
        <w:rPr>
          <w:b/>
          <w:bCs/>
          <w:sz w:val="22"/>
          <w:szCs w:val="22"/>
        </w:rPr>
        <w:t xml:space="preserve"> </w:t>
      </w:r>
      <w:r w:rsidRPr="00A06725">
        <w:rPr>
          <w:sz w:val="22"/>
          <w:szCs w:val="22"/>
        </w:rPr>
        <w:t xml:space="preserve"> при состояниях, угрожающих жизни и здоровью Застрахованного</w:t>
      </w:r>
    </w:p>
    <w:p w:rsidR="00A911D9" w:rsidRPr="00A06725" w:rsidRDefault="00A911D9" w:rsidP="0026745A">
      <w:pPr>
        <w:numPr>
          <w:ilvl w:val="0"/>
          <w:numId w:val="23"/>
        </w:numPr>
        <w:tabs>
          <w:tab w:val="left" w:pos="0"/>
        </w:tabs>
        <w:jc w:val="both"/>
        <w:rPr>
          <w:sz w:val="22"/>
          <w:szCs w:val="22"/>
        </w:rPr>
      </w:pPr>
      <w:r w:rsidRPr="00A06725">
        <w:rPr>
          <w:sz w:val="22"/>
          <w:szCs w:val="22"/>
        </w:rPr>
        <w:t>проведение экспресс-диагностики бригадой скорой и неотложной медицинской помощи, купирование неотложного состояния,</w:t>
      </w:r>
    </w:p>
    <w:p w:rsidR="00A911D9" w:rsidRPr="00A06725" w:rsidRDefault="00A911D9" w:rsidP="0026745A">
      <w:pPr>
        <w:numPr>
          <w:ilvl w:val="0"/>
          <w:numId w:val="23"/>
        </w:numPr>
        <w:tabs>
          <w:tab w:val="left" w:pos="0"/>
        </w:tabs>
        <w:jc w:val="both"/>
        <w:rPr>
          <w:sz w:val="22"/>
          <w:szCs w:val="22"/>
        </w:rPr>
      </w:pPr>
      <w:r w:rsidRPr="00A06725">
        <w:rPr>
          <w:sz w:val="22"/>
          <w:szCs w:val="22"/>
        </w:rPr>
        <w:t>медицинское сопровождение при транспортировке  Застрахованного в медицинское учреждение при наличии медицинских показаний;</w:t>
      </w:r>
    </w:p>
    <w:p w:rsidR="00A911D9" w:rsidRPr="00A06725" w:rsidRDefault="00A911D9" w:rsidP="0026745A">
      <w:pPr>
        <w:pStyle w:val="af1"/>
        <w:numPr>
          <w:ilvl w:val="12"/>
          <w:numId w:val="0"/>
        </w:numPr>
        <w:ind w:right="-1" w:firstLine="360"/>
        <w:jc w:val="both"/>
        <w:rPr>
          <w:sz w:val="22"/>
          <w:szCs w:val="22"/>
        </w:rPr>
      </w:pPr>
      <w:r w:rsidRPr="00A06725">
        <w:rPr>
          <w:b/>
          <w:bCs/>
          <w:sz w:val="22"/>
          <w:szCs w:val="22"/>
          <w:u w:val="single"/>
        </w:rPr>
        <w:t>Примечание</w:t>
      </w:r>
      <w:r w:rsidRPr="00A06725">
        <w:rPr>
          <w:sz w:val="22"/>
          <w:szCs w:val="22"/>
        </w:rPr>
        <w:t>: Врач бригады скорой помощи не выписывает рецептов и не выдает больничного листа. У застрахованного остается выписка с указанием предварительного диагноза, оказанного и рекомендованного лечения, времени обслуживания, данными диагностики.</w:t>
      </w:r>
    </w:p>
    <w:p w:rsidR="00A911D9" w:rsidRPr="00A06725" w:rsidRDefault="00A911D9" w:rsidP="00E76DB4">
      <w:pPr>
        <w:pStyle w:val="ae"/>
        <w:tabs>
          <w:tab w:val="left" w:pos="0"/>
        </w:tabs>
        <w:suppressAutoHyphens w:val="0"/>
        <w:spacing w:before="0" w:after="0"/>
        <w:jc w:val="left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</w:p>
    <w:p w:rsidR="00A911D9" w:rsidRPr="00A06725" w:rsidRDefault="007412FA" w:rsidP="0022214C">
      <w:pPr>
        <w:pStyle w:val="ae"/>
        <w:tabs>
          <w:tab w:val="left" w:pos="0"/>
        </w:tabs>
        <w:suppressAutoHyphens w:val="0"/>
        <w:spacing w:before="0" w:after="0"/>
        <w:jc w:val="left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  <w:r w:rsidRPr="00A06725">
        <w:rPr>
          <w:rFonts w:ascii="Times New Roman" w:hAnsi="Times New Roman" w:cs="Times New Roman"/>
          <w:smallCaps w:val="0"/>
          <w:spacing w:val="0"/>
          <w:sz w:val="22"/>
          <w:szCs w:val="22"/>
        </w:rPr>
        <w:t>2</w:t>
      </w:r>
      <w:r w:rsidR="0022214C" w:rsidRPr="00A06725">
        <w:rPr>
          <w:rFonts w:ascii="Times New Roman" w:hAnsi="Times New Roman" w:cs="Times New Roman"/>
          <w:smallCaps w:val="0"/>
          <w:spacing w:val="0"/>
          <w:sz w:val="22"/>
          <w:szCs w:val="22"/>
        </w:rPr>
        <w:t>.</w:t>
      </w:r>
      <w:r w:rsidRPr="00A06725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Медицинская помощь в условиях стационара</w:t>
      </w:r>
      <w:r w:rsidR="00A911D9" w:rsidRPr="00A06725">
        <w:rPr>
          <w:rFonts w:ascii="Times New Roman" w:hAnsi="Times New Roman" w:cs="Times New Roman"/>
          <w:smallCaps w:val="0"/>
          <w:spacing w:val="0"/>
          <w:sz w:val="22"/>
          <w:szCs w:val="22"/>
        </w:rPr>
        <w:t xml:space="preserve"> (экстренная госпитализация).</w:t>
      </w:r>
    </w:p>
    <w:p w:rsidR="00A911D9" w:rsidRPr="00A06725" w:rsidRDefault="00A911D9" w:rsidP="00E76DB4">
      <w:pPr>
        <w:pStyle w:val="ae"/>
        <w:tabs>
          <w:tab w:val="left" w:pos="0"/>
        </w:tabs>
        <w:suppressAutoHyphens w:val="0"/>
        <w:spacing w:before="0" w:after="0"/>
        <w:rPr>
          <w:rFonts w:ascii="Times New Roman" w:hAnsi="Times New Roman" w:cs="Times New Roman"/>
          <w:smallCaps w:val="0"/>
          <w:spacing w:val="0"/>
          <w:sz w:val="22"/>
          <w:szCs w:val="22"/>
        </w:rPr>
      </w:pPr>
    </w:p>
    <w:p w:rsidR="00A911D9" w:rsidRPr="00A06725" w:rsidRDefault="00A911D9" w:rsidP="00603C35">
      <w:pPr>
        <w:ind w:firstLine="360"/>
        <w:jc w:val="both"/>
        <w:rPr>
          <w:b/>
          <w:bCs/>
          <w:sz w:val="22"/>
          <w:szCs w:val="22"/>
        </w:rPr>
      </w:pPr>
      <w:r w:rsidRPr="00A06725">
        <w:rPr>
          <w:b/>
          <w:bCs/>
          <w:sz w:val="22"/>
          <w:szCs w:val="22"/>
        </w:rPr>
        <w:t>Объем предоставляемых услуг при экстренной госпитализации:</w:t>
      </w:r>
    </w:p>
    <w:p w:rsidR="007412FA" w:rsidRPr="00A06725" w:rsidRDefault="007412FA" w:rsidP="00E76DB4">
      <w:pPr>
        <w:numPr>
          <w:ilvl w:val="0"/>
          <w:numId w:val="6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A06725">
        <w:rPr>
          <w:sz w:val="22"/>
          <w:szCs w:val="22"/>
        </w:rPr>
        <w:t>оказание медицинской помощи (амбулаторных услуг) в приемном отделении стационара;</w:t>
      </w:r>
    </w:p>
    <w:p w:rsidR="00A911D9" w:rsidRPr="00A06725" w:rsidRDefault="00A911D9" w:rsidP="00E76DB4">
      <w:pPr>
        <w:numPr>
          <w:ilvl w:val="0"/>
          <w:numId w:val="6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A06725">
        <w:rPr>
          <w:b/>
          <w:bCs/>
          <w:sz w:val="22"/>
          <w:szCs w:val="22"/>
        </w:rPr>
        <w:t xml:space="preserve">пребывание </w:t>
      </w:r>
      <w:r w:rsidRPr="00A06725">
        <w:rPr>
          <w:sz w:val="22"/>
          <w:szCs w:val="22"/>
        </w:rPr>
        <w:t>во время стационарного лечения в общих палатах профильного отделения (кроме палат консультативно-диагностических отделений);</w:t>
      </w:r>
    </w:p>
    <w:p w:rsidR="00A911D9" w:rsidRPr="00A06725" w:rsidRDefault="00A911D9" w:rsidP="00E76DB4">
      <w:pPr>
        <w:numPr>
          <w:ilvl w:val="0"/>
          <w:numId w:val="5"/>
        </w:numPr>
        <w:jc w:val="both"/>
        <w:rPr>
          <w:sz w:val="22"/>
          <w:szCs w:val="22"/>
        </w:rPr>
      </w:pPr>
      <w:r w:rsidRPr="00A06725">
        <w:rPr>
          <w:b/>
          <w:bCs/>
          <w:sz w:val="22"/>
          <w:szCs w:val="22"/>
        </w:rPr>
        <w:lastRenderedPageBreak/>
        <w:t>проведение комплексного обследования</w:t>
      </w:r>
      <w:r w:rsidRPr="00A06725">
        <w:rPr>
          <w:sz w:val="22"/>
          <w:szCs w:val="22"/>
        </w:rPr>
        <w:t xml:space="preserve"> Застрахованного в условиях стационара не</w:t>
      </w:r>
      <w:bookmarkStart w:id="0" w:name="_GoBack"/>
      <w:bookmarkEnd w:id="0"/>
      <w:r w:rsidRPr="00A06725">
        <w:rPr>
          <w:sz w:val="22"/>
          <w:szCs w:val="22"/>
        </w:rPr>
        <w:t>обходимого для постановки диагноза заболевания, снятия угрозы жизни, явившегося причиной госпитализации;</w:t>
      </w:r>
    </w:p>
    <w:p w:rsidR="00A911D9" w:rsidRPr="00A06725" w:rsidRDefault="00A911D9" w:rsidP="00E76DB4">
      <w:pPr>
        <w:numPr>
          <w:ilvl w:val="0"/>
          <w:numId w:val="5"/>
        </w:numPr>
        <w:tabs>
          <w:tab w:val="left" w:pos="0"/>
        </w:tabs>
        <w:jc w:val="both"/>
        <w:rPr>
          <w:sz w:val="22"/>
          <w:szCs w:val="22"/>
        </w:rPr>
      </w:pPr>
      <w:r w:rsidRPr="00A06725">
        <w:rPr>
          <w:b/>
          <w:bCs/>
          <w:sz w:val="22"/>
          <w:szCs w:val="22"/>
        </w:rPr>
        <w:t>медикаментозное обеспечение</w:t>
      </w:r>
      <w:r w:rsidRPr="00A06725">
        <w:rPr>
          <w:sz w:val="22"/>
          <w:szCs w:val="22"/>
        </w:rPr>
        <w:t xml:space="preserve"> на весь период стационарного лечения по данному страховому случаю;</w:t>
      </w:r>
    </w:p>
    <w:p w:rsidR="00A911D9" w:rsidRPr="00A06725" w:rsidRDefault="00A911D9" w:rsidP="00E76DB4">
      <w:pPr>
        <w:numPr>
          <w:ilvl w:val="0"/>
          <w:numId w:val="5"/>
        </w:numPr>
        <w:jc w:val="both"/>
        <w:rPr>
          <w:sz w:val="22"/>
          <w:szCs w:val="22"/>
        </w:rPr>
      </w:pPr>
      <w:r w:rsidRPr="00A06725">
        <w:rPr>
          <w:b/>
          <w:bCs/>
          <w:sz w:val="22"/>
          <w:szCs w:val="22"/>
        </w:rPr>
        <w:t>предоставление лечебной помощи</w:t>
      </w:r>
      <w:r w:rsidRPr="00A06725">
        <w:rPr>
          <w:sz w:val="22"/>
          <w:szCs w:val="22"/>
        </w:rPr>
        <w:t xml:space="preserve"> (консервативного лечения и хирургических методик), проводимой в соответствии с принятыми стандартами лечения заболевания, явившегося причиной госпитализации;</w:t>
      </w:r>
    </w:p>
    <w:p w:rsidR="00A911D9" w:rsidRPr="00A06725" w:rsidRDefault="00A911D9" w:rsidP="00E76DB4">
      <w:pPr>
        <w:numPr>
          <w:ilvl w:val="0"/>
          <w:numId w:val="5"/>
        </w:numPr>
        <w:jc w:val="both"/>
        <w:rPr>
          <w:sz w:val="22"/>
          <w:szCs w:val="22"/>
        </w:rPr>
      </w:pPr>
      <w:r w:rsidRPr="00A06725">
        <w:rPr>
          <w:b/>
          <w:bCs/>
          <w:sz w:val="22"/>
          <w:szCs w:val="22"/>
        </w:rPr>
        <w:t>оформление медицинской документации</w:t>
      </w:r>
      <w:r w:rsidRPr="00A06725">
        <w:rPr>
          <w:sz w:val="22"/>
          <w:szCs w:val="22"/>
        </w:rPr>
        <w:t xml:space="preserve"> (выписки из истории болезни, выписные рекомендации). Вся необходимая медицинская документация выдается Застрахованным лицам на общих основаниях согласно действующему законодательству;</w:t>
      </w:r>
    </w:p>
    <w:p w:rsidR="00A911D9" w:rsidRPr="00A06725" w:rsidRDefault="00A911D9" w:rsidP="00E76DB4">
      <w:pPr>
        <w:numPr>
          <w:ilvl w:val="0"/>
          <w:numId w:val="5"/>
        </w:numPr>
        <w:jc w:val="both"/>
        <w:rPr>
          <w:sz w:val="22"/>
          <w:szCs w:val="22"/>
        </w:rPr>
      </w:pPr>
      <w:r w:rsidRPr="00A06725">
        <w:rPr>
          <w:b/>
          <w:bCs/>
          <w:sz w:val="22"/>
          <w:szCs w:val="22"/>
        </w:rPr>
        <w:t>посещение Застрахованного в стационаре врачом страховой компании</w:t>
      </w:r>
      <w:r w:rsidRPr="00A06725">
        <w:rPr>
          <w:sz w:val="22"/>
          <w:szCs w:val="22"/>
        </w:rPr>
        <w:t xml:space="preserve"> при возникновении сложных ситуаций;</w:t>
      </w:r>
    </w:p>
    <w:p w:rsidR="00A911D9" w:rsidRPr="00A06725" w:rsidRDefault="00A911D9" w:rsidP="00E76DB4">
      <w:pPr>
        <w:numPr>
          <w:ilvl w:val="0"/>
          <w:numId w:val="5"/>
        </w:numPr>
        <w:jc w:val="both"/>
        <w:rPr>
          <w:sz w:val="22"/>
          <w:szCs w:val="22"/>
        </w:rPr>
      </w:pPr>
      <w:r w:rsidRPr="00A06725">
        <w:rPr>
          <w:b/>
          <w:bCs/>
          <w:sz w:val="22"/>
          <w:szCs w:val="22"/>
        </w:rPr>
        <w:t>контроль объема и качества</w:t>
      </w:r>
      <w:r w:rsidRPr="00A06725">
        <w:rPr>
          <w:sz w:val="22"/>
          <w:szCs w:val="22"/>
        </w:rPr>
        <w:t xml:space="preserve"> оказания медицинских услуг врачами-экспертами страховой компании.</w:t>
      </w:r>
    </w:p>
    <w:p w:rsidR="00A911D9" w:rsidRPr="00A06725" w:rsidRDefault="00A911D9" w:rsidP="00E76DB4">
      <w:pPr>
        <w:jc w:val="center"/>
        <w:rPr>
          <w:b/>
          <w:bCs/>
          <w:sz w:val="22"/>
          <w:szCs w:val="22"/>
        </w:rPr>
      </w:pPr>
      <w:r w:rsidRPr="00A06725">
        <w:rPr>
          <w:b/>
          <w:bCs/>
          <w:sz w:val="22"/>
          <w:szCs w:val="22"/>
        </w:rPr>
        <w:t xml:space="preserve">Список медицинских </w:t>
      </w:r>
      <w:r w:rsidR="00C50ADC" w:rsidRPr="00A06725">
        <w:rPr>
          <w:b/>
          <w:bCs/>
          <w:sz w:val="22"/>
          <w:szCs w:val="22"/>
        </w:rPr>
        <w:t>организаций</w:t>
      </w:r>
    </w:p>
    <w:p w:rsidR="0006274C" w:rsidRPr="00A06725" w:rsidRDefault="0006274C" w:rsidP="00603C35">
      <w:pPr>
        <w:rPr>
          <w:b/>
          <w:bCs/>
          <w:sz w:val="22"/>
          <w:szCs w:val="22"/>
        </w:rPr>
      </w:pPr>
    </w:p>
    <w:p w:rsidR="00A911D9" w:rsidRPr="00A06725" w:rsidRDefault="00A911D9" w:rsidP="00884342">
      <w:pPr>
        <w:jc w:val="center"/>
        <w:rPr>
          <w:b/>
          <w:bCs/>
          <w:sz w:val="22"/>
          <w:szCs w:val="22"/>
        </w:rPr>
      </w:pPr>
    </w:p>
    <w:p w:rsidR="00A911D9" w:rsidRPr="00A06725" w:rsidRDefault="007412FA" w:rsidP="0006274C">
      <w:pPr>
        <w:ind w:left="1080" w:right="206"/>
        <w:rPr>
          <w:b/>
          <w:sz w:val="22"/>
          <w:szCs w:val="22"/>
        </w:rPr>
      </w:pPr>
      <w:r w:rsidRPr="00A06725">
        <w:rPr>
          <w:b/>
          <w:sz w:val="22"/>
          <w:szCs w:val="22"/>
          <w:lang w:val="en-US"/>
        </w:rPr>
        <w:t>I</w:t>
      </w:r>
      <w:r w:rsidRPr="00A06725">
        <w:rPr>
          <w:b/>
          <w:sz w:val="22"/>
          <w:szCs w:val="22"/>
        </w:rPr>
        <w:t xml:space="preserve">. </w:t>
      </w:r>
      <w:r w:rsidR="00A911D9" w:rsidRPr="00A06725">
        <w:rPr>
          <w:b/>
          <w:sz w:val="22"/>
          <w:szCs w:val="22"/>
        </w:rPr>
        <w:t>Список базовых стационаров для госпитализации по неотложным показаниям:</w:t>
      </w:r>
    </w:p>
    <w:p w:rsidR="00854FA4" w:rsidRPr="00A06725" w:rsidRDefault="00854FA4" w:rsidP="00854FA4">
      <w:pPr>
        <w:ind w:left="1080" w:right="206"/>
        <w:rPr>
          <w:sz w:val="22"/>
          <w:szCs w:val="22"/>
        </w:rPr>
      </w:pPr>
    </w:p>
    <w:tbl>
      <w:tblPr>
        <w:tblW w:w="10314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4"/>
        <w:gridCol w:w="6413"/>
        <w:gridCol w:w="3367"/>
      </w:tblGrid>
      <w:tr w:rsidR="00A06725" w:rsidRPr="00A06725">
        <w:trPr>
          <w:trHeight w:val="197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A911D9" w:rsidRPr="00A06725" w:rsidRDefault="00A911D9" w:rsidP="002C6AF0">
            <w:pPr>
              <w:tabs>
                <w:tab w:val="left" w:pos="0"/>
                <w:tab w:val="left" w:pos="534"/>
                <w:tab w:val="left" w:pos="6487"/>
              </w:tabs>
              <w:snapToGrid w:val="0"/>
              <w:jc w:val="center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  <w:lang w:val="en-US"/>
              </w:rPr>
              <w:t>1</w:t>
            </w:r>
            <w:r w:rsidRPr="00A06725">
              <w:rPr>
                <w:sz w:val="22"/>
                <w:szCs w:val="22"/>
              </w:rPr>
              <w:t>.</w:t>
            </w:r>
          </w:p>
        </w:tc>
        <w:tc>
          <w:tcPr>
            <w:tcW w:w="6413" w:type="dxa"/>
            <w:tcBorders>
              <w:top w:val="single" w:sz="4" w:space="0" w:color="auto"/>
            </w:tcBorders>
          </w:tcPr>
          <w:p w:rsidR="00A911D9" w:rsidRPr="00A06725" w:rsidRDefault="00A911D9" w:rsidP="002C6AF0">
            <w:pPr>
              <w:tabs>
                <w:tab w:val="left" w:pos="534"/>
                <w:tab w:val="left" w:pos="6487"/>
              </w:tabs>
              <w:snapToGrid w:val="0"/>
              <w:ind w:left="-55" w:firstLine="55"/>
              <w:jc w:val="both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Елизаветинская больница №3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A911D9" w:rsidRPr="00A06725" w:rsidRDefault="00A911D9" w:rsidP="002C6AF0">
            <w:pPr>
              <w:tabs>
                <w:tab w:val="left" w:pos="534"/>
                <w:tab w:val="left" w:pos="6487"/>
              </w:tabs>
              <w:snapToGrid w:val="0"/>
              <w:jc w:val="both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ул. Вавиловых,  14</w:t>
            </w:r>
          </w:p>
        </w:tc>
      </w:tr>
      <w:tr w:rsidR="00A06725" w:rsidRPr="00A06725">
        <w:trPr>
          <w:trHeight w:val="202"/>
        </w:trPr>
        <w:tc>
          <w:tcPr>
            <w:tcW w:w="534" w:type="dxa"/>
            <w:vAlign w:val="center"/>
          </w:tcPr>
          <w:p w:rsidR="00A911D9" w:rsidRPr="00A06725" w:rsidRDefault="00A911D9" w:rsidP="002C6AF0">
            <w:pPr>
              <w:tabs>
                <w:tab w:val="left" w:pos="0"/>
                <w:tab w:val="left" w:pos="534"/>
                <w:tab w:val="left" w:pos="6487"/>
              </w:tabs>
              <w:snapToGrid w:val="0"/>
              <w:jc w:val="center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  <w:lang w:val="en-US"/>
              </w:rPr>
              <w:t>2</w:t>
            </w:r>
            <w:r w:rsidRPr="00A06725">
              <w:rPr>
                <w:sz w:val="22"/>
                <w:szCs w:val="22"/>
              </w:rPr>
              <w:t>.</w:t>
            </w:r>
          </w:p>
        </w:tc>
        <w:tc>
          <w:tcPr>
            <w:tcW w:w="6413" w:type="dxa"/>
          </w:tcPr>
          <w:p w:rsidR="00A911D9" w:rsidRPr="00A06725" w:rsidRDefault="00A911D9" w:rsidP="002C6AF0">
            <w:pPr>
              <w:tabs>
                <w:tab w:val="left" w:pos="534"/>
                <w:tab w:val="left" w:pos="6487"/>
              </w:tabs>
              <w:snapToGrid w:val="0"/>
              <w:jc w:val="both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Городская Мариинская больница №16</w:t>
            </w:r>
          </w:p>
        </w:tc>
        <w:tc>
          <w:tcPr>
            <w:tcW w:w="3367" w:type="dxa"/>
          </w:tcPr>
          <w:p w:rsidR="00A911D9" w:rsidRPr="00A06725" w:rsidRDefault="00A911D9" w:rsidP="002C6AF0">
            <w:pPr>
              <w:tabs>
                <w:tab w:val="left" w:pos="534"/>
                <w:tab w:val="left" w:pos="6487"/>
              </w:tabs>
              <w:snapToGrid w:val="0"/>
              <w:jc w:val="both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Литейный пр., 56</w:t>
            </w:r>
          </w:p>
        </w:tc>
      </w:tr>
      <w:tr w:rsidR="00A06725" w:rsidRPr="00A06725">
        <w:trPr>
          <w:trHeight w:val="219"/>
        </w:trPr>
        <w:tc>
          <w:tcPr>
            <w:tcW w:w="534" w:type="dxa"/>
            <w:vAlign w:val="center"/>
          </w:tcPr>
          <w:p w:rsidR="00A911D9" w:rsidRPr="00A06725" w:rsidRDefault="00A911D9" w:rsidP="002C6AF0">
            <w:pPr>
              <w:tabs>
                <w:tab w:val="left" w:pos="0"/>
                <w:tab w:val="left" w:pos="534"/>
                <w:tab w:val="left" w:pos="6487"/>
              </w:tabs>
              <w:snapToGrid w:val="0"/>
              <w:jc w:val="center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  <w:lang w:val="en-US"/>
              </w:rPr>
              <w:t>3</w:t>
            </w:r>
            <w:r w:rsidRPr="00A06725">
              <w:rPr>
                <w:sz w:val="22"/>
                <w:szCs w:val="22"/>
              </w:rPr>
              <w:t>.</w:t>
            </w:r>
          </w:p>
        </w:tc>
        <w:tc>
          <w:tcPr>
            <w:tcW w:w="6413" w:type="dxa"/>
          </w:tcPr>
          <w:p w:rsidR="00A911D9" w:rsidRPr="00A06725" w:rsidRDefault="00A911D9" w:rsidP="002C6AF0">
            <w:pPr>
              <w:tabs>
                <w:tab w:val="left" w:pos="534"/>
                <w:tab w:val="left" w:pos="6487"/>
              </w:tabs>
              <w:snapToGrid w:val="0"/>
              <w:jc w:val="both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Городская больница № 26</w:t>
            </w:r>
          </w:p>
        </w:tc>
        <w:tc>
          <w:tcPr>
            <w:tcW w:w="3367" w:type="dxa"/>
          </w:tcPr>
          <w:p w:rsidR="00A911D9" w:rsidRPr="00A06725" w:rsidRDefault="00A911D9" w:rsidP="002C6AF0">
            <w:pPr>
              <w:tabs>
                <w:tab w:val="left" w:pos="534"/>
                <w:tab w:val="left" w:pos="6487"/>
              </w:tabs>
              <w:snapToGrid w:val="0"/>
              <w:jc w:val="both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ул. Костюшко, 2</w:t>
            </w:r>
          </w:p>
        </w:tc>
      </w:tr>
      <w:tr w:rsidR="00A06725" w:rsidRPr="00A06725" w:rsidTr="004F3C90">
        <w:trPr>
          <w:trHeight w:val="227"/>
        </w:trPr>
        <w:tc>
          <w:tcPr>
            <w:tcW w:w="534" w:type="dxa"/>
            <w:vAlign w:val="center"/>
          </w:tcPr>
          <w:p w:rsidR="00A911D9" w:rsidRPr="00A06725" w:rsidRDefault="00A911D9" w:rsidP="002C6AF0">
            <w:pPr>
              <w:tabs>
                <w:tab w:val="left" w:pos="0"/>
                <w:tab w:val="left" w:pos="534"/>
                <w:tab w:val="left" w:pos="6487"/>
              </w:tabs>
              <w:snapToGrid w:val="0"/>
              <w:jc w:val="center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  <w:lang w:val="en-US"/>
              </w:rPr>
              <w:t>4</w:t>
            </w:r>
            <w:r w:rsidRPr="00A06725">
              <w:rPr>
                <w:sz w:val="22"/>
                <w:szCs w:val="22"/>
              </w:rPr>
              <w:t>.</w:t>
            </w:r>
          </w:p>
        </w:tc>
        <w:tc>
          <w:tcPr>
            <w:tcW w:w="6413" w:type="dxa"/>
          </w:tcPr>
          <w:p w:rsidR="00A911D9" w:rsidRPr="00A06725" w:rsidRDefault="00A911D9" w:rsidP="002C6AF0">
            <w:pPr>
              <w:tabs>
                <w:tab w:val="left" w:pos="534"/>
                <w:tab w:val="left" w:pos="6487"/>
              </w:tabs>
              <w:snapToGrid w:val="0"/>
              <w:jc w:val="both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Городская больница № 40</w:t>
            </w:r>
          </w:p>
        </w:tc>
        <w:tc>
          <w:tcPr>
            <w:tcW w:w="3367" w:type="dxa"/>
          </w:tcPr>
          <w:p w:rsidR="00A911D9" w:rsidRPr="00A06725" w:rsidRDefault="00A911D9" w:rsidP="002C6AF0">
            <w:pPr>
              <w:tabs>
                <w:tab w:val="left" w:pos="534"/>
                <w:tab w:val="left" w:pos="6487"/>
              </w:tabs>
              <w:snapToGrid w:val="0"/>
              <w:jc w:val="both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г. Сестрорецк, ул. Борисова, 9</w:t>
            </w:r>
          </w:p>
        </w:tc>
      </w:tr>
      <w:tr w:rsidR="00A06725" w:rsidRPr="00A06725" w:rsidTr="003A5D69">
        <w:trPr>
          <w:trHeight w:val="227"/>
        </w:trPr>
        <w:tc>
          <w:tcPr>
            <w:tcW w:w="534" w:type="dxa"/>
            <w:vAlign w:val="center"/>
          </w:tcPr>
          <w:p w:rsidR="004F3C90" w:rsidRPr="00A06725" w:rsidRDefault="009A4515" w:rsidP="002C6AF0">
            <w:pPr>
              <w:tabs>
                <w:tab w:val="left" w:pos="0"/>
                <w:tab w:val="left" w:pos="534"/>
                <w:tab w:val="left" w:pos="6487"/>
              </w:tabs>
              <w:snapToGrid w:val="0"/>
              <w:jc w:val="center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5.</w:t>
            </w:r>
          </w:p>
        </w:tc>
        <w:tc>
          <w:tcPr>
            <w:tcW w:w="6413" w:type="dxa"/>
          </w:tcPr>
          <w:p w:rsidR="004F3C90" w:rsidRPr="00A06725" w:rsidRDefault="004F3C90" w:rsidP="002C6AF0">
            <w:pPr>
              <w:tabs>
                <w:tab w:val="left" w:pos="534"/>
                <w:tab w:val="left" w:pos="6487"/>
              </w:tabs>
              <w:snapToGrid w:val="0"/>
              <w:jc w:val="both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 xml:space="preserve">Городская больница «Святого Георгия» </w:t>
            </w:r>
          </w:p>
        </w:tc>
        <w:tc>
          <w:tcPr>
            <w:tcW w:w="3367" w:type="dxa"/>
          </w:tcPr>
          <w:p w:rsidR="004F3C90" w:rsidRPr="00A06725" w:rsidRDefault="004F3C90" w:rsidP="002C6AF0">
            <w:pPr>
              <w:tabs>
                <w:tab w:val="left" w:pos="534"/>
                <w:tab w:val="left" w:pos="6487"/>
              </w:tabs>
              <w:snapToGrid w:val="0"/>
              <w:jc w:val="both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пр.Северный д.1</w:t>
            </w:r>
          </w:p>
        </w:tc>
      </w:tr>
      <w:tr w:rsidR="00A06725" w:rsidRPr="00A06725" w:rsidTr="003A5D69">
        <w:trPr>
          <w:trHeight w:val="227"/>
        </w:trPr>
        <w:tc>
          <w:tcPr>
            <w:tcW w:w="534" w:type="dxa"/>
            <w:vAlign w:val="center"/>
          </w:tcPr>
          <w:p w:rsidR="003A5D69" w:rsidRPr="00A06725" w:rsidRDefault="003A5D69" w:rsidP="002C6AF0">
            <w:pPr>
              <w:tabs>
                <w:tab w:val="left" w:pos="0"/>
                <w:tab w:val="left" w:pos="534"/>
                <w:tab w:val="left" w:pos="6487"/>
              </w:tabs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A06725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6413" w:type="dxa"/>
          </w:tcPr>
          <w:p w:rsidR="003A5D69" w:rsidRPr="00A06725" w:rsidRDefault="003A5D69" w:rsidP="002C6AF0">
            <w:pPr>
              <w:tabs>
                <w:tab w:val="left" w:pos="534"/>
                <w:tab w:val="left" w:pos="6487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A06725">
              <w:rPr>
                <w:b/>
                <w:sz w:val="22"/>
                <w:szCs w:val="22"/>
              </w:rPr>
              <w:t xml:space="preserve">СПб ГБУЗ </w:t>
            </w:r>
            <w:r w:rsidRPr="00A06725">
              <w:rPr>
                <w:b/>
                <w:sz w:val="22"/>
                <w:szCs w:val="22"/>
                <w:lang w:val="en-US"/>
              </w:rPr>
              <w:t>Покровская больница</w:t>
            </w:r>
          </w:p>
        </w:tc>
        <w:tc>
          <w:tcPr>
            <w:tcW w:w="3367" w:type="dxa"/>
          </w:tcPr>
          <w:p w:rsidR="003A5D69" w:rsidRPr="00A06725" w:rsidRDefault="003A5D69" w:rsidP="002C6AF0">
            <w:pPr>
              <w:tabs>
                <w:tab w:val="left" w:pos="534"/>
                <w:tab w:val="left" w:pos="6487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A06725">
              <w:rPr>
                <w:rStyle w:val="aa"/>
                <w:sz w:val="22"/>
                <w:szCs w:val="22"/>
              </w:rPr>
              <w:t>СПб, Васильевский остров, Большой проспект, д. 85</w:t>
            </w:r>
          </w:p>
        </w:tc>
      </w:tr>
      <w:tr w:rsidR="00A06725" w:rsidRPr="00A06725" w:rsidTr="003A5D69">
        <w:trPr>
          <w:trHeight w:val="227"/>
        </w:trPr>
        <w:tc>
          <w:tcPr>
            <w:tcW w:w="534" w:type="dxa"/>
            <w:vAlign w:val="center"/>
          </w:tcPr>
          <w:p w:rsidR="003A5D69" w:rsidRPr="00A06725" w:rsidRDefault="003A5D69" w:rsidP="002C6AF0">
            <w:pPr>
              <w:tabs>
                <w:tab w:val="left" w:pos="0"/>
                <w:tab w:val="left" w:pos="534"/>
                <w:tab w:val="left" w:pos="648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A0672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413" w:type="dxa"/>
          </w:tcPr>
          <w:p w:rsidR="003A5D69" w:rsidRPr="00A06725" w:rsidRDefault="003A5D69" w:rsidP="002C6AF0">
            <w:pPr>
              <w:tabs>
                <w:tab w:val="left" w:pos="534"/>
                <w:tab w:val="left" w:pos="6487"/>
              </w:tabs>
              <w:snapToGrid w:val="0"/>
              <w:jc w:val="both"/>
              <w:rPr>
                <w:b/>
                <w:sz w:val="22"/>
                <w:szCs w:val="22"/>
                <w:lang w:val="en-US"/>
              </w:rPr>
            </w:pPr>
            <w:r w:rsidRPr="00A06725">
              <w:rPr>
                <w:b/>
                <w:sz w:val="22"/>
                <w:szCs w:val="22"/>
              </w:rPr>
              <w:t>СПб ГБУЗ "Городская больница № 33"</w:t>
            </w:r>
          </w:p>
        </w:tc>
        <w:tc>
          <w:tcPr>
            <w:tcW w:w="3367" w:type="dxa"/>
          </w:tcPr>
          <w:p w:rsidR="003A5D69" w:rsidRPr="00A06725" w:rsidRDefault="003A5D69" w:rsidP="002C6AF0">
            <w:pPr>
              <w:tabs>
                <w:tab w:val="left" w:pos="534"/>
                <w:tab w:val="left" w:pos="6487"/>
              </w:tabs>
              <w:snapToGrid w:val="0"/>
              <w:jc w:val="both"/>
              <w:rPr>
                <w:rStyle w:val="aa"/>
                <w:sz w:val="22"/>
                <w:szCs w:val="22"/>
              </w:rPr>
            </w:pPr>
            <w:r w:rsidRPr="00A06725">
              <w:rPr>
                <w:rStyle w:val="aa"/>
                <w:sz w:val="22"/>
                <w:szCs w:val="22"/>
              </w:rPr>
              <w:t xml:space="preserve">СПб, </w:t>
            </w:r>
            <w:r w:rsidRPr="00A06725">
              <w:rPr>
                <w:b/>
                <w:sz w:val="22"/>
                <w:szCs w:val="22"/>
              </w:rPr>
              <w:t>г.</w:t>
            </w:r>
            <w:r w:rsidRPr="00A06725">
              <w:rPr>
                <w:b/>
                <w:bCs/>
                <w:sz w:val="22"/>
                <w:szCs w:val="22"/>
              </w:rPr>
              <w:t>Колпино</w:t>
            </w:r>
            <w:r w:rsidRPr="00A06725">
              <w:rPr>
                <w:b/>
                <w:sz w:val="22"/>
                <w:szCs w:val="22"/>
              </w:rPr>
              <w:t>, ул.Павловская, д.16.</w:t>
            </w:r>
          </w:p>
        </w:tc>
      </w:tr>
      <w:tr w:rsidR="00A06725" w:rsidRPr="00A06725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A5D69" w:rsidRPr="00A06725" w:rsidRDefault="003A5D69" w:rsidP="002C6AF0">
            <w:pPr>
              <w:tabs>
                <w:tab w:val="left" w:pos="0"/>
                <w:tab w:val="left" w:pos="534"/>
                <w:tab w:val="left" w:pos="648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A0672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:rsidR="003A5D69" w:rsidRPr="00A06725" w:rsidRDefault="003A5D69" w:rsidP="002C6AF0">
            <w:pPr>
              <w:tabs>
                <w:tab w:val="left" w:pos="534"/>
                <w:tab w:val="left" w:pos="6487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A06725">
              <w:rPr>
                <w:b/>
                <w:sz w:val="22"/>
                <w:szCs w:val="22"/>
              </w:rPr>
              <w:t>СПб ГБУЗ "Городская больница №15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A5D69" w:rsidRPr="00A06725" w:rsidRDefault="003A5D69" w:rsidP="002C6AF0">
            <w:pPr>
              <w:tabs>
                <w:tab w:val="left" w:pos="534"/>
                <w:tab w:val="left" w:pos="6487"/>
              </w:tabs>
              <w:snapToGrid w:val="0"/>
              <w:jc w:val="both"/>
              <w:rPr>
                <w:rStyle w:val="aa"/>
                <w:sz w:val="22"/>
                <w:szCs w:val="22"/>
              </w:rPr>
            </w:pPr>
            <w:r w:rsidRPr="00A06725">
              <w:rPr>
                <w:rStyle w:val="aa"/>
                <w:sz w:val="22"/>
                <w:szCs w:val="22"/>
              </w:rPr>
              <w:t>СПб,</w:t>
            </w:r>
            <w:r w:rsidRPr="00A06725">
              <w:rPr>
                <w:b/>
                <w:sz w:val="22"/>
                <w:szCs w:val="22"/>
              </w:rPr>
              <w:t xml:space="preserve"> ул. Авангардная, д. 4</w:t>
            </w:r>
          </w:p>
        </w:tc>
      </w:tr>
    </w:tbl>
    <w:p w:rsidR="00854FA4" w:rsidRPr="00A06725" w:rsidRDefault="00854FA4" w:rsidP="00884342">
      <w:pPr>
        <w:ind w:right="206"/>
        <w:jc w:val="center"/>
        <w:rPr>
          <w:b/>
          <w:bCs/>
          <w:sz w:val="22"/>
          <w:szCs w:val="22"/>
        </w:rPr>
      </w:pPr>
    </w:p>
    <w:p w:rsidR="00A911D9" w:rsidRPr="00A06725" w:rsidRDefault="00854FA4" w:rsidP="00884342">
      <w:pPr>
        <w:ind w:right="206"/>
        <w:jc w:val="center"/>
        <w:rPr>
          <w:b/>
          <w:sz w:val="22"/>
          <w:szCs w:val="22"/>
        </w:rPr>
      </w:pPr>
      <w:r w:rsidRPr="00A06725">
        <w:rPr>
          <w:b/>
          <w:bCs/>
          <w:sz w:val="22"/>
          <w:szCs w:val="22"/>
          <w:lang w:val="en-US"/>
        </w:rPr>
        <w:t>II</w:t>
      </w:r>
      <w:r w:rsidRPr="00A06725">
        <w:rPr>
          <w:b/>
          <w:bCs/>
          <w:sz w:val="22"/>
          <w:szCs w:val="22"/>
        </w:rPr>
        <w:t xml:space="preserve">. </w:t>
      </w:r>
      <w:r w:rsidR="007412FA" w:rsidRPr="00A06725">
        <w:rPr>
          <w:b/>
          <w:sz w:val="22"/>
          <w:szCs w:val="22"/>
        </w:rPr>
        <w:t>СКОРАЯ</w:t>
      </w:r>
      <w:r w:rsidRPr="00A06725">
        <w:rPr>
          <w:b/>
          <w:sz w:val="22"/>
          <w:szCs w:val="22"/>
        </w:rPr>
        <w:t xml:space="preserve"> МЕДИЦИНСКАЯ ПОМОЩЬ</w:t>
      </w:r>
    </w:p>
    <w:tbl>
      <w:tblPr>
        <w:tblW w:w="499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380"/>
        <w:gridCol w:w="3330"/>
      </w:tblGrid>
      <w:tr w:rsidR="00A06725" w:rsidRPr="00A06725" w:rsidTr="009D26F2"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9" w:rsidRPr="00A06725" w:rsidRDefault="00A911D9" w:rsidP="007E602D">
            <w:pPr>
              <w:jc w:val="center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1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9" w:rsidRPr="00A06725" w:rsidRDefault="00A911D9" w:rsidP="007E602D">
            <w:pPr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ООО «КОРИС-ассистанс»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1D9" w:rsidRPr="00A06725" w:rsidRDefault="00A911D9" w:rsidP="007E602D">
            <w:pPr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СПб, Чугунная ул.,  д.46</w:t>
            </w:r>
          </w:p>
        </w:tc>
      </w:tr>
      <w:tr w:rsidR="00A06725" w:rsidRPr="00A06725" w:rsidTr="009D26F2"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9" w:rsidRPr="00A06725" w:rsidRDefault="00A911D9" w:rsidP="007E602D">
            <w:pPr>
              <w:jc w:val="center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2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9" w:rsidRPr="00A06725" w:rsidRDefault="00A911D9" w:rsidP="007E602D">
            <w:pPr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ООО «Петербургская  неотложка»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1D9" w:rsidRPr="00A06725" w:rsidRDefault="00A911D9" w:rsidP="007E602D">
            <w:pPr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СПб, Басков пер., д.13/15</w:t>
            </w:r>
          </w:p>
        </w:tc>
      </w:tr>
      <w:tr w:rsidR="00A06725" w:rsidRPr="00A06725" w:rsidTr="009D26F2"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9" w:rsidRPr="00A06725" w:rsidRDefault="00A911D9" w:rsidP="007E602D">
            <w:pPr>
              <w:jc w:val="center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3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9" w:rsidRPr="00A06725" w:rsidRDefault="00A911D9" w:rsidP="007E602D">
            <w:pPr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СПБ ГУЗ «Городская станция скорой помощи»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1D9" w:rsidRPr="00A06725" w:rsidRDefault="00A911D9" w:rsidP="007E602D">
            <w:pPr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СПб, М.Садовая,  д.1</w:t>
            </w:r>
          </w:p>
        </w:tc>
      </w:tr>
      <w:tr w:rsidR="00A06725" w:rsidRPr="00A06725" w:rsidTr="009D26F2"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9" w:rsidRPr="00A06725" w:rsidRDefault="00A911D9" w:rsidP="007E602D">
            <w:pPr>
              <w:jc w:val="center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4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9" w:rsidRPr="00A06725" w:rsidRDefault="00A911D9" w:rsidP="007E602D">
            <w:pPr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Скорая помощь СПб ГМУ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1D9" w:rsidRPr="00A06725" w:rsidRDefault="00A911D9" w:rsidP="007E602D">
            <w:pPr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СПб, ул. Л.Толстого, д.6/8</w:t>
            </w:r>
          </w:p>
        </w:tc>
      </w:tr>
      <w:tr w:rsidR="00A06725" w:rsidRPr="00A06725" w:rsidTr="009D26F2"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9" w:rsidRPr="00A06725" w:rsidRDefault="00A911D9" w:rsidP="007E602D">
            <w:pPr>
              <w:jc w:val="center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5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9" w:rsidRPr="00A06725" w:rsidRDefault="00A911D9" w:rsidP="007E602D">
            <w:pPr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ООО «Экстренный медицинский консалтинг»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1D9" w:rsidRPr="00A06725" w:rsidRDefault="00A911D9" w:rsidP="007E602D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СПб, Московский пр.,  д.78</w:t>
            </w:r>
          </w:p>
        </w:tc>
      </w:tr>
      <w:tr w:rsidR="00A06725" w:rsidRPr="00A06725" w:rsidTr="009D26F2"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9" w:rsidRPr="00A06725" w:rsidRDefault="00A911D9" w:rsidP="007E602D">
            <w:pPr>
              <w:jc w:val="center"/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6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9" w:rsidRPr="00A06725" w:rsidRDefault="00A911D9" w:rsidP="007E602D">
            <w:pPr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СПб ФГУ "Национальный медико-хирургический Центр им. Н.И. Пирогова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1D9" w:rsidRPr="00A06725" w:rsidRDefault="00A911D9" w:rsidP="007E602D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A06725">
              <w:rPr>
                <w:sz w:val="22"/>
                <w:szCs w:val="22"/>
              </w:rPr>
              <w:t>СПб, наб. реки Фонтанки, д.154</w:t>
            </w:r>
          </w:p>
        </w:tc>
      </w:tr>
      <w:tr w:rsidR="00A06725" w:rsidRPr="00A06725" w:rsidTr="009D26F2">
        <w:trPr>
          <w:trHeight w:val="274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9" w:rsidRPr="00A06725" w:rsidRDefault="00A911D9" w:rsidP="007E602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0672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9" w:rsidRPr="00A06725" w:rsidRDefault="00A911D9" w:rsidP="007E602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0672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ООО «Приоритет»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1D9" w:rsidRPr="00A06725" w:rsidRDefault="00A911D9" w:rsidP="007E602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0672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г. Колпино, пр. Ленина, д.101</w:t>
            </w:r>
          </w:p>
        </w:tc>
      </w:tr>
    </w:tbl>
    <w:p w:rsidR="00A911D9" w:rsidRPr="00A06725" w:rsidRDefault="00A911D9" w:rsidP="00F80652">
      <w:pPr>
        <w:jc w:val="both"/>
        <w:rPr>
          <w:sz w:val="22"/>
          <w:szCs w:val="22"/>
        </w:rPr>
      </w:pPr>
    </w:p>
    <w:p w:rsidR="00A911D9" w:rsidRPr="00A06725" w:rsidRDefault="00A911D9" w:rsidP="0026745A">
      <w:pPr>
        <w:pStyle w:val="21"/>
        <w:spacing w:after="0" w:line="240" w:lineRule="auto"/>
        <w:jc w:val="center"/>
        <w:rPr>
          <w:b/>
          <w:bCs/>
          <w:sz w:val="20"/>
          <w:szCs w:val="20"/>
        </w:rPr>
      </w:pPr>
      <w:r w:rsidRPr="00A06725">
        <w:rPr>
          <w:b/>
          <w:bCs/>
          <w:sz w:val="20"/>
          <w:szCs w:val="20"/>
        </w:rPr>
        <w:t>Страховщик не оплачивает следующие медицинские и иные услуги, оказываемые Застрахованному:</w:t>
      </w:r>
    </w:p>
    <w:p w:rsidR="00A911D9" w:rsidRPr="00A06725" w:rsidRDefault="00CF3173" w:rsidP="009B001C">
      <w:pPr>
        <w:pStyle w:val="1"/>
        <w:numPr>
          <w:ilvl w:val="0"/>
          <w:numId w:val="15"/>
        </w:numPr>
        <w:tabs>
          <w:tab w:val="left" w:pos="-567"/>
          <w:tab w:val="left" w:pos="720"/>
        </w:tabs>
        <w:ind w:left="720" w:right="0"/>
      </w:pPr>
      <w:r w:rsidRPr="00A06725">
        <w:rPr>
          <w:b/>
        </w:rPr>
        <w:t xml:space="preserve">Амбулаторная помощь, включая </w:t>
      </w:r>
      <w:r w:rsidR="00A911D9" w:rsidRPr="00A06725">
        <w:rPr>
          <w:b/>
        </w:rPr>
        <w:t xml:space="preserve"> </w:t>
      </w:r>
      <w:r w:rsidRPr="00A06725">
        <w:rPr>
          <w:b/>
        </w:rPr>
        <w:t>в</w:t>
      </w:r>
      <w:r w:rsidR="00A911D9" w:rsidRPr="00A06725">
        <w:rPr>
          <w:b/>
        </w:rPr>
        <w:t>ызов врача на дом,</w:t>
      </w:r>
      <w:r w:rsidRPr="00A06725">
        <w:rPr>
          <w:b/>
        </w:rPr>
        <w:t xml:space="preserve"> стоматологические услуги,</w:t>
      </w:r>
      <w:r w:rsidRPr="00A06725">
        <w:t xml:space="preserve"> </w:t>
      </w:r>
      <w:r w:rsidR="00A911D9" w:rsidRPr="00A06725">
        <w:t xml:space="preserve"> медицинский уход на дому за больным застрахованным; выполнение медицинских услуг на дому, индивидуальный пост, любые назначения без медицинских показаний, либо предписанные врачами ЛПУ, не включенных в страховую программу; госпитализация для реабилитационного лечения; услуги стационара одного дня;</w:t>
      </w:r>
    </w:p>
    <w:p w:rsidR="00A911D9" w:rsidRPr="00A06725" w:rsidRDefault="00A911D9" w:rsidP="0018664E">
      <w:pPr>
        <w:pStyle w:val="1"/>
        <w:numPr>
          <w:ilvl w:val="0"/>
          <w:numId w:val="15"/>
        </w:numPr>
        <w:tabs>
          <w:tab w:val="left" w:pos="-567"/>
          <w:tab w:val="left" w:pos="720"/>
        </w:tabs>
        <w:ind w:left="720" w:right="0"/>
      </w:pPr>
      <w:r w:rsidRPr="00A06725">
        <w:t>ведение беременности, роды и аборты (за исключением вынужденного прерывания беременности, явившегося следствием несчастного случая); патология беременности; лечение осложнений после прерывания беременности и родов, гормональные исследования с целью подбора методов контрацепции и заместительной гормональной терапии, контрацепция, осуществление заместительной гормональной терапии; введение и удаление ВМС, планирование семьи, диагностика и лечение бесплодия, импотенции, искусственное оплодотворение, нарушение менструального цикла (кроме маточных кровотечений)</w:t>
      </w:r>
    </w:p>
    <w:p w:rsidR="00A911D9" w:rsidRPr="00A06725" w:rsidRDefault="00A911D9" w:rsidP="0026745A">
      <w:pPr>
        <w:pStyle w:val="1"/>
        <w:numPr>
          <w:ilvl w:val="0"/>
          <w:numId w:val="17"/>
        </w:numPr>
        <w:tabs>
          <w:tab w:val="left" w:pos="426"/>
          <w:tab w:val="left" w:pos="720"/>
        </w:tabs>
        <w:ind w:right="0"/>
      </w:pPr>
      <w:r w:rsidRPr="00A06725">
        <w:t>специфическая иммунизация с различными аллергенами, гипосенсибилизирующая терапия при аллергических заболеваниях, кроме неотложных состояний; вакцинация;</w:t>
      </w:r>
    </w:p>
    <w:p w:rsidR="00A911D9" w:rsidRPr="00A06725" w:rsidRDefault="00A911D9" w:rsidP="0026745A">
      <w:pPr>
        <w:pStyle w:val="1"/>
        <w:numPr>
          <w:ilvl w:val="0"/>
          <w:numId w:val="17"/>
        </w:numPr>
        <w:tabs>
          <w:tab w:val="left" w:pos="426"/>
          <w:tab w:val="left" w:pos="720"/>
        </w:tabs>
        <w:ind w:right="0"/>
      </w:pPr>
      <w:r w:rsidRPr="00A06725">
        <w:lastRenderedPageBreak/>
        <w:t xml:space="preserve">денситометрия, позитронно-эмиссионная томография, ЯМРТ, КТ, рентгено-эндоваскулярная терапия, </w:t>
      </w:r>
    </w:p>
    <w:p w:rsidR="00A911D9" w:rsidRPr="00A06725" w:rsidRDefault="00A911D9" w:rsidP="0026745A">
      <w:pPr>
        <w:pStyle w:val="1"/>
        <w:numPr>
          <w:ilvl w:val="0"/>
          <w:numId w:val="18"/>
        </w:numPr>
        <w:tabs>
          <w:tab w:val="left" w:pos="0"/>
        </w:tabs>
        <w:ind w:left="0" w:right="0" w:firstLine="360"/>
      </w:pPr>
      <w:r w:rsidRPr="00A06725">
        <w:t>устранение косметических дефектов; коррекция веса;</w:t>
      </w:r>
    </w:p>
    <w:p w:rsidR="00A911D9" w:rsidRPr="00A06725" w:rsidRDefault="00A911D9" w:rsidP="0026745A">
      <w:pPr>
        <w:pStyle w:val="1"/>
        <w:numPr>
          <w:ilvl w:val="0"/>
          <w:numId w:val="18"/>
        </w:numPr>
        <w:tabs>
          <w:tab w:val="left" w:pos="0"/>
        </w:tabs>
        <w:ind w:left="0" w:right="0" w:firstLine="360"/>
      </w:pPr>
      <w:r w:rsidRPr="00A06725">
        <w:t xml:space="preserve">санаторное и реабилитационно-восстановительное лечение, </w:t>
      </w:r>
      <w:r w:rsidR="0018664E" w:rsidRPr="00A06725">
        <w:t xml:space="preserve">плановая госпитализация и подготовка к ней,                 </w:t>
      </w:r>
      <w:r w:rsidRPr="00A06725">
        <w:t>диспансерное наблюдение, профилактические осмотры;</w:t>
      </w:r>
    </w:p>
    <w:p w:rsidR="00A911D9" w:rsidRPr="00A06725" w:rsidRDefault="00A911D9" w:rsidP="0026745A">
      <w:pPr>
        <w:pStyle w:val="1"/>
        <w:numPr>
          <w:ilvl w:val="0"/>
          <w:numId w:val="18"/>
        </w:numPr>
        <w:tabs>
          <w:tab w:val="left" w:pos="720"/>
        </w:tabs>
        <w:ind w:right="0"/>
      </w:pPr>
      <w:r w:rsidRPr="00A06725">
        <w:t>обследование с целью выдачи справок на автовождение, на право ношения оружия, для трудоустройства, для посещения спортивно-оздоровительных мероприятий; для поступления в учебные заведения; для оформления выезда за рубеж, в бассейн, оформление санаторно-курортных карт;</w:t>
      </w:r>
    </w:p>
    <w:p w:rsidR="00A911D9" w:rsidRPr="00A06725" w:rsidRDefault="00A911D9" w:rsidP="0026745A">
      <w:pPr>
        <w:pStyle w:val="1"/>
        <w:numPr>
          <w:ilvl w:val="0"/>
          <w:numId w:val="15"/>
        </w:numPr>
        <w:tabs>
          <w:tab w:val="left" w:pos="-567"/>
          <w:tab w:val="left" w:pos="720"/>
        </w:tabs>
        <w:ind w:left="720" w:right="0"/>
      </w:pPr>
      <w:r w:rsidRPr="00A06725">
        <w:t>расходы Застрахованного на приобретение лекарственных препаратов, изделий медицинского назначения, очков, контактных линз, слуховых аппаратов, имплантантов, металлоконструкций, эндопротезов, кардиостимуляторов и т.д., в том числе и по договорам об оказании платных услуг с медицинским учреждением.</w:t>
      </w:r>
    </w:p>
    <w:p w:rsidR="00A911D9" w:rsidRPr="00A06725" w:rsidRDefault="00A911D9" w:rsidP="00A31B1E">
      <w:pPr>
        <w:pStyle w:val="1"/>
        <w:numPr>
          <w:ilvl w:val="0"/>
          <w:numId w:val="18"/>
        </w:numPr>
        <w:tabs>
          <w:tab w:val="left" w:pos="720"/>
        </w:tabs>
        <w:ind w:right="0"/>
      </w:pPr>
      <w:r w:rsidRPr="00A06725">
        <w:t>манипуляции, связанные с применением лазерных установок в хирургии, гинекологии, урологии, ЛОР, чрезкожная и внутривенная лазеротерапия, манипуляции, связанные с применением ультразвуковых, криоустановок в хирургии, гинекологии, урологии, ЛОР;</w:t>
      </w:r>
    </w:p>
    <w:p w:rsidR="00A911D9" w:rsidRPr="00A06725" w:rsidRDefault="00A911D9" w:rsidP="001B440B">
      <w:pPr>
        <w:pStyle w:val="1"/>
        <w:numPr>
          <w:ilvl w:val="0"/>
          <w:numId w:val="15"/>
        </w:numPr>
        <w:tabs>
          <w:tab w:val="left" w:pos="-567"/>
          <w:tab w:val="left" w:pos="720"/>
        </w:tabs>
        <w:ind w:left="720" w:right="0"/>
      </w:pPr>
      <w:r w:rsidRPr="00A06725">
        <w:t xml:space="preserve">получение Застрахованным медицинским услуг, не назначенных лечащим врачом, несогласованные со Страховщиком, либо не являющихся необходимыми с точки зрения для диагностирования или лечения заболевания; </w:t>
      </w:r>
    </w:p>
    <w:p w:rsidR="00A911D9" w:rsidRPr="00A06725" w:rsidRDefault="00A911D9" w:rsidP="0026745A">
      <w:pPr>
        <w:pStyle w:val="1"/>
        <w:numPr>
          <w:ilvl w:val="0"/>
          <w:numId w:val="0"/>
        </w:numPr>
        <w:tabs>
          <w:tab w:val="left" w:pos="-567"/>
          <w:tab w:val="num" w:pos="0"/>
          <w:tab w:val="left" w:pos="720"/>
        </w:tabs>
        <w:ind w:right="0" w:firstLine="360"/>
        <w:jc w:val="center"/>
        <w:rPr>
          <w:b/>
          <w:bCs/>
        </w:rPr>
      </w:pPr>
    </w:p>
    <w:p w:rsidR="00A911D9" w:rsidRPr="00A06725" w:rsidRDefault="00A911D9" w:rsidP="0026745A">
      <w:pPr>
        <w:pStyle w:val="1"/>
        <w:numPr>
          <w:ilvl w:val="0"/>
          <w:numId w:val="0"/>
        </w:numPr>
        <w:tabs>
          <w:tab w:val="left" w:pos="-567"/>
          <w:tab w:val="num" w:pos="0"/>
          <w:tab w:val="left" w:pos="720"/>
        </w:tabs>
        <w:ind w:right="0" w:firstLine="360"/>
        <w:jc w:val="center"/>
        <w:rPr>
          <w:b/>
          <w:bCs/>
        </w:rPr>
      </w:pPr>
      <w:r w:rsidRPr="00A06725">
        <w:rPr>
          <w:b/>
          <w:bCs/>
        </w:rPr>
        <w:t>Страховщик не оплачивает медицинские услуги, оказываемые Застрахованному по поводу лечения</w:t>
      </w:r>
    </w:p>
    <w:p w:rsidR="00A911D9" w:rsidRPr="00A06725" w:rsidRDefault="00A911D9" w:rsidP="004C766F">
      <w:pPr>
        <w:pStyle w:val="1"/>
        <w:numPr>
          <w:ilvl w:val="0"/>
          <w:numId w:val="0"/>
        </w:numPr>
        <w:tabs>
          <w:tab w:val="left" w:pos="-567"/>
          <w:tab w:val="num" w:pos="0"/>
          <w:tab w:val="left" w:pos="720"/>
        </w:tabs>
        <w:ind w:right="0" w:firstLine="360"/>
        <w:jc w:val="center"/>
        <w:rPr>
          <w:b/>
          <w:bCs/>
        </w:rPr>
      </w:pPr>
      <w:r w:rsidRPr="00A06725">
        <w:rPr>
          <w:b/>
          <w:bCs/>
        </w:rPr>
        <w:t>ниже перечисленных заболеваний и связанных с ними осложнений:</w:t>
      </w:r>
    </w:p>
    <w:p w:rsidR="00A911D9" w:rsidRPr="00A06725" w:rsidRDefault="00A911D9" w:rsidP="0026745A">
      <w:pPr>
        <w:pStyle w:val="1"/>
        <w:numPr>
          <w:ilvl w:val="0"/>
          <w:numId w:val="18"/>
        </w:numPr>
        <w:tabs>
          <w:tab w:val="left" w:pos="0"/>
        </w:tabs>
        <w:ind w:left="0" w:right="0" w:firstLine="360"/>
      </w:pPr>
      <w:r w:rsidRPr="00A06725">
        <w:t>лечение варикозной болезни вен нижних конечностей, доброкачественных новообразований;</w:t>
      </w:r>
    </w:p>
    <w:p w:rsidR="00A911D9" w:rsidRPr="00A06725" w:rsidRDefault="00A911D9" w:rsidP="0026745A">
      <w:pPr>
        <w:pStyle w:val="1"/>
        <w:numPr>
          <w:ilvl w:val="0"/>
          <w:numId w:val="18"/>
        </w:numPr>
        <w:tabs>
          <w:tab w:val="left" w:pos="720"/>
        </w:tabs>
        <w:ind w:right="0"/>
      </w:pPr>
      <w:r w:rsidRPr="00A06725">
        <w:t xml:space="preserve">заболевания сердца, сосудов и нервов, требующих хирургического лечения (в том числе, установка искусственного водителя ритма, аортокоронарное шунтирование, коррекция пороков сердца, операции по поводу грыж межпозвонковых дисков и др.), коронарография; </w:t>
      </w:r>
    </w:p>
    <w:p w:rsidR="00A911D9" w:rsidRPr="00A06725" w:rsidRDefault="00A911D9" w:rsidP="0026745A">
      <w:pPr>
        <w:pStyle w:val="1"/>
        <w:numPr>
          <w:ilvl w:val="0"/>
          <w:numId w:val="15"/>
        </w:numPr>
        <w:tabs>
          <w:tab w:val="left" w:pos="-567"/>
          <w:tab w:val="left" w:pos="720"/>
        </w:tabs>
        <w:ind w:left="0" w:right="0" w:firstLine="360"/>
      </w:pPr>
      <w:r w:rsidRPr="00A06725">
        <w:t>онкологические заболевания, а также их осложнения, злокачественные заболевания крови (установленный диагноз);</w:t>
      </w:r>
    </w:p>
    <w:p w:rsidR="00A911D9" w:rsidRPr="00A06725" w:rsidRDefault="00A911D9" w:rsidP="0026745A">
      <w:pPr>
        <w:pStyle w:val="1"/>
        <w:numPr>
          <w:ilvl w:val="0"/>
          <w:numId w:val="15"/>
        </w:numPr>
        <w:tabs>
          <w:tab w:val="left" w:pos="-567"/>
          <w:tab w:val="left" w:pos="720"/>
        </w:tabs>
        <w:ind w:left="720" w:right="0"/>
      </w:pPr>
      <w:r w:rsidRPr="00A06725">
        <w:t>венерические заболевания, ВИЧ-инфекции, первичные и вторичные иммунодефицитные состояния и аутоиммунные заболевания, все формы заболеваний, передающихся половым путем (ЗППП), особо опасные инфекции, цирроз печени, хронический гепатит;</w:t>
      </w:r>
    </w:p>
    <w:p w:rsidR="00A911D9" w:rsidRPr="00A06725" w:rsidRDefault="00A911D9" w:rsidP="0026745A">
      <w:pPr>
        <w:pStyle w:val="1"/>
        <w:numPr>
          <w:ilvl w:val="0"/>
          <w:numId w:val="15"/>
        </w:numPr>
        <w:tabs>
          <w:tab w:val="left" w:pos="-567"/>
          <w:tab w:val="left" w:pos="720"/>
        </w:tabs>
        <w:ind w:left="720" w:right="0"/>
      </w:pPr>
      <w:r w:rsidRPr="00A06725">
        <w:t>психические заболевания и их осложнения, а также иные травмы и соматические заболевания, возникшие в связи с заболеваниями психической природы, психотерапия;</w:t>
      </w:r>
    </w:p>
    <w:p w:rsidR="00A911D9" w:rsidRPr="00A06725" w:rsidRDefault="00A911D9" w:rsidP="0026745A">
      <w:pPr>
        <w:pStyle w:val="1"/>
        <w:numPr>
          <w:ilvl w:val="0"/>
          <w:numId w:val="18"/>
        </w:numPr>
        <w:tabs>
          <w:tab w:val="left" w:pos="0"/>
        </w:tabs>
        <w:ind w:left="0" w:right="0" w:firstLine="360"/>
      </w:pPr>
      <w:r w:rsidRPr="00A06725">
        <w:t>профессиональные заболевания: хронические интоксикации;</w:t>
      </w:r>
    </w:p>
    <w:p w:rsidR="00A911D9" w:rsidRPr="00A06725" w:rsidRDefault="00A911D9" w:rsidP="0026745A">
      <w:pPr>
        <w:pStyle w:val="1"/>
        <w:numPr>
          <w:ilvl w:val="0"/>
          <w:numId w:val="18"/>
        </w:numPr>
        <w:tabs>
          <w:tab w:val="left" w:pos="0"/>
          <w:tab w:val="left" w:pos="426"/>
        </w:tabs>
        <w:ind w:right="0"/>
      </w:pPr>
      <w:r w:rsidRPr="00A06725">
        <w:t>саркоидоз, муковисцидоз, псориаз, другие системные заболевания;</w:t>
      </w:r>
    </w:p>
    <w:p w:rsidR="00A911D9" w:rsidRPr="00A06725" w:rsidRDefault="00A911D9" w:rsidP="0026745A">
      <w:pPr>
        <w:pStyle w:val="1"/>
        <w:numPr>
          <w:ilvl w:val="0"/>
          <w:numId w:val="18"/>
        </w:numPr>
        <w:tabs>
          <w:tab w:val="left" w:pos="0"/>
        </w:tabs>
        <w:ind w:left="0" w:right="0" w:firstLine="360"/>
      </w:pPr>
      <w:r w:rsidRPr="00A06725">
        <w:t>хронические заболевания кожи и придатков, включая микозы, лечение заболеваний кожи, волос, ногтей (мозоли, бородавки, контагиозные моллюски, кондиломы, невус, папилломы, аллопеции, онихомикоз и др.);</w:t>
      </w:r>
    </w:p>
    <w:p w:rsidR="00A911D9" w:rsidRPr="00A06725" w:rsidRDefault="00A911D9" w:rsidP="0026745A">
      <w:pPr>
        <w:pStyle w:val="1"/>
        <w:numPr>
          <w:ilvl w:val="0"/>
          <w:numId w:val="18"/>
        </w:numPr>
        <w:tabs>
          <w:tab w:val="left" w:pos="0"/>
        </w:tabs>
        <w:ind w:left="0" w:right="0" w:firstLine="360"/>
      </w:pPr>
      <w:r w:rsidRPr="00A06725">
        <w:t>инфекционные (в том числе туберкулез) и паразитарные заболевания;</w:t>
      </w:r>
    </w:p>
    <w:p w:rsidR="00A911D9" w:rsidRPr="00A06725" w:rsidRDefault="00A911D9" w:rsidP="0026745A">
      <w:pPr>
        <w:pStyle w:val="1"/>
        <w:numPr>
          <w:ilvl w:val="0"/>
          <w:numId w:val="18"/>
        </w:numPr>
        <w:tabs>
          <w:tab w:val="left" w:pos="0"/>
        </w:tabs>
        <w:ind w:left="0" w:right="0" w:firstLine="360"/>
      </w:pPr>
      <w:r w:rsidRPr="00A06725">
        <w:t>дисбактериоз, синдром раздраженного кишечника (диагностика и лечение);</w:t>
      </w:r>
    </w:p>
    <w:p w:rsidR="00A911D9" w:rsidRPr="00A06725" w:rsidRDefault="00A911D9" w:rsidP="0026745A">
      <w:pPr>
        <w:pStyle w:val="1"/>
        <w:numPr>
          <w:ilvl w:val="0"/>
          <w:numId w:val="18"/>
        </w:numPr>
        <w:tabs>
          <w:tab w:val="left" w:pos="720"/>
        </w:tabs>
        <w:ind w:right="0"/>
      </w:pPr>
      <w:r w:rsidRPr="00A06725">
        <w:t>заболевания, сопровождающиеся хронической почечной или печеночной недостаточностью, требующие проведения гемодиализа;</w:t>
      </w:r>
    </w:p>
    <w:p w:rsidR="00A911D9" w:rsidRPr="00A06725" w:rsidRDefault="00A911D9" w:rsidP="0026745A">
      <w:pPr>
        <w:pStyle w:val="1"/>
        <w:numPr>
          <w:ilvl w:val="0"/>
          <w:numId w:val="18"/>
        </w:numPr>
        <w:tabs>
          <w:tab w:val="left" w:pos="720"/>
        </w:tabs>
        <w:ind w:right="0"/>
      </w:pPr>
      <w:r w:rsidRPr="00A06725">
        <w:t>заболевания органов и тканей, опорно-двигательного аппарата, последствия травм, требующие сложного и реконструктивного оперативного лечения, трансплантации, имплантации, протезирования и пластической хирургии; реконструктивные и восстановительные операции всех видов, вне зависимости от причин, локализации, вида дефекты;</w:t>
      </w:r>
    </w:p>
    <w:p w:rsidR="00A911D9" w:rsidRPr="00A06725" w:rsidRDefault="00A911D9" w:rsidP="0026745A">
      <w:pPr>
        <w:pStyle w:val="1"/>
        <w:numPr>
          <w:ilvl w:val="0"/>
          <w:numId w:val="16"/>
        </w:numPr>
        <w:tabs>
          <w:tab w:val="left" w:pos="0"/>
          <w:tab w:val="left" w:pos="426"/>
          <w:tab w:val="left" w:pos="720"/>
        </w:tabs>
        <w:ind w:left="0" w:right="0" w:firstLine="360"/>
      </w:pPr>
      <w:r w:rsidRPr="00A06725">
        <w:t>сахарный диабет (</w:t>
      </w:r>
      <w:r w:rsidRPr="00A06725">
        <w:rPr>
          <w:lang w:val="en-US"/>
        </w:rPr>
        <w:t>I</w:t>
      </w:r>
      <w:r w:rsidRPr="00A06725">
        <w:t xml:space="preserve"> и </w:t>
      </w:r>
      <w:r w:rsidRPr="00A06725">
        <w:rPr>
          <w:lang w:val="en-US"/>
        </w:rPr>
        <w:t>II</w:t>
      </w:r>
      <w:r w:rsidRPr="00A06725">
        <w:t xml:space="preserve"> типа) и его осложнения (любые проявления диабетической ангиопатии, трофические нарушения на нижних конечностях, диабетическая ангиопатия и д.р.);</w:t>
      </w:r>
    </w:p>
    <w:p w:rsidR="00A911D9" w:rsidRPr="00A06725" w:rsidRDefault="00A911D9" w:rsidP="0026745A">
      <w:pPr>
        <w:pStyle w:val="1"/>
        <w:numPr>
          <w:ilvl w:val="0"/>
          <w:numId w:val="16"/>
        </w:numPr>
        <w:tabs>
          <w:tab w:val="left" w:pos="720"/>
        </w:tabs>
        <w:ind w:left="720" w:right="0"/>
      </w:pPr>
      <w:r w:rsidRPr="00A06725">
        <w:t>врожденные аномалии и пороки развития; наследственные и генетические заболевания (включая ортопедические заболевания, хромосомные нарушения, болезни обмена веществ), генетическая диагностика;</w:t>
      </w:r>
    </w:p>
    <w:p w:rsidR="00A911D9" w:rsidRPr="00A06725" w:rsidRDefault="00A911D9" w:rsidP="0026745A">
      <w:pPr>
        <w:pStyle w:val="1"/>
        <w:numPr>
          <w:ilvl w:val="0"/>
          <w:numId w:val="17"/>
        </w:numPr>
        <w:tabs>
          <w:tab w:val="left" w:pos="0"/>
          <w:tab w:val="left" w:pos="426"/>
        </w:tabs>
        <w:ind w:left="0" w:right="0" w:firstLine="360"/>
      </w:pPr>
      <w:r w:rsidRPr="00A06725">
        <w:t>демиелинизирующие заболевания нервной системы;</w:t>
      </w:r>
    </w:p>
    <w:p w:rsidR="00A911D9" w:rsidRPr="00A06725" w:rsidRDefault="00A911D9" w:rsidP="0026745A">
      <w:pPr>
        <w:tabs>
          <w:tab w:val="left" w:pos="0"/>
        </w:tabs>
        <w:ind w:firstLine="360"/>
        <w:jc w:val="both"/>
        <w:rPr>
          <w:b/>
          <w:bCs/>
          <w:sz w:val="20"/>
          <w:szCs w:val="20"/>
        </w:rPr>
      </w:pPr>
      <w:r w:rsidRPr="00A06725">
        <w:rPr>
          <w:b/>
          <w:bCs/>
          <w:sz w:val="20"/>
          <w:szCs w:val="20"/>
        </w:rPr>
        <w:t>Страховщик не несет страховой ответственности, если Застрахованный обратился в медицинск</w:t>
      </w:r>
      <w:r w:rsidR="00C50ADC" w:rsidRPr="00A06725">
        <w:rPr>
          <w:b/>
          <w:bCs/>
          <w:sz w:val="20"/>
          <w:szCs w:val="20"/>
        </w:rPr>
        <w:t>ую организацию</w:t>
      </w:r>
      <w:r w:rsidRPr="00A06725">
        <w:rPr>
          <w:b/>
          <w:bCs/>
          <w:sz w:val="20"/>
          <w:szCs w:val="20"/>
        </w:rPr>
        <w:t xml:space="preserve"> по поводу:</w:t>
      </w:r>
    </w:p>
    <w:p w:rsidR="00A911D9" w:rsidRPr="00A06725" w:rsidRDefault="00A911D9" w:rsidP="0026745A">
      <w:pPr>
        <w:numPr>
          <w:ilvl w:val="0"/>
          <w:numId w:val="19"/>
        </w:numPr>
        <w:tabs>
          <w:tab w:val="left" w:pos="0"/>
        </w:tabs>
        <w:jc w:val="both"/>
        <w:rPr>
          <w:sz w:val="20"/>
          <w:szCs w:val="20"/>
        </w:rPr>
      </w:pPr>
      <w:r w:rsidRPr="00A06725">
        <w:rPr>
          <w:sz w:val="20"/>
          <w:szCs w:val="20"/>
        </w:rPr>
        <w:t xml:space="preserve">алкоголизма, наркомании, токсикомании и их осложнений; </w:t>
      </w:r>
    </w:p>
    <w:p w:rsidR="00A911D9" w:rsidRPr="00A06725" w:rsidRDefault="00A911D9" w:rsidP="005C1AFD">
      <w:pPr>
        <w:numPr>
          <w:ilvl w:val="0"/>
          <w:numId w:val="19"/>
        </w:numPr>
        <w:tabs>
          <w:tab w:val="left" w:pos="0"/>
        </w:tabs>
        <w:jc w:val="both"/>
        <w:rPr>
          <w:sz w:val="20"/>
          <w:szCs w:val="20"/>
        </w:rPr>
      </w:pPr>
      <w:r w:rsidRPr="00A06725">
        <w:rPr>
          <w:sz w:val="20"/>
          <w:szCs w:val="20"/>
        </w:rPr>
        <w:t>любых заболеваний (состояний), полученных Застрахованным в состоянии алкогольного, наркотического или токсического опьянения, подтвержденного лабораторными методами, а так же умышленного причинения себе телесных повреждений при совершении суицидной попытки.</w:t>
      </w:r>
    </w:p>
    <w:p w:rsidR="0023122F" w:rsidRPr="00A06725" w:rsidRDefault="0023122F" w:rsidP="0023122F">
      <w:pPr>
        <w:tabs>
          <w:tab w:val="left" w:pos="0"/>
        </w:tabs>
        <w:ind w:left="1080"/>
        <w:jc w:val="both"/>
        <w:rPr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59"/>
        <w:gridCol w:w="4960"/>
      </w:tblGrid>
      <w:tr w:rsidR="00A06725" w:rsidRPr="00A06725" w:rsidTr="00245E2B">
        <w:tc>
          <w:tcPr>
            <w:tcW w:w="5040" w:type="dxa"/>
          </w:tcPr>
          <w:p w:rsidR="0023122F" w:rsidRPr="00A06725" w:rsidRDefault="0023122F" w:rsidP="00245E2B">
            <w:pPr>
              <w:ind w:right="-1"/>
              <w:jc w:val="center"/>
              <w:rPr>
                <w:szCs w:val="20"/>
                <w:lang w:val="en-US"/>
              </w:rPr>
            </w:pPr>
            <w:r w:rsidRPr="00A06725">
              <w:rPr>
                <w:sz w:val="22"/>
                <w:szCs w:val="20"/>
              </w:rPr>
              <w:t>От Страховщика</w:t>
            </w:r>
          </w:p>
        </w:tc>
        <w:tc>
          <w:tcPr>
            <w:tcW w:w="5041" w:type="dxa"/>
          </w:tcPr>
          <w:p w:rsidR="0023122F" w:rsidRPr="00A06725" w:rsidRDefault="0023122F" w:rsidP="00245E2B">
            <w:pPr>
              <w:ind w:right="-1"/>
              <w:jc w:val="center"/>
              <w:rPr>
                <w:szCs w:val="20"/>
              </w:rPr>
            </w:pPr>
            <w:r w:rsidRPr="00A06725">
              <w:rPr>
                <w:sz w:val="22"/>
                <w:szCs w:val="20"/>
              </w:rPr>
              <w:t>От Страхователя</w:t>
            </w:r>
          </w:p>
        </w:tc>
      </w:tr>
      <w:tr w:rsidR="0023122F" w:rsidRPr="00A06725" w:rsidTr="00245E2B">
        <w:tc>
          <w:tcPr>
            <w:tcW w:w="5040" w:type="dxa"/>
          </w:tcPr>
          <w:p w:rsidR="0023122F" w:rsidRPr="00A06725" w:rsidRDefault="0023122F" w:rsidP="00245E2B">
            <w:pPr>
              <w:ind w:right="-1"/>
              <w:jc w:val="center"/>
              <w:rPr>
                <w:sz w:val="20"/>
                <w:szCs w:val="20"/>
              </w:rPr>
            </w:pPr>
          </w:p>
          <w:p w:rsidR="0023122F" w:rsidRPr="00A06725" w:rsidRDefault="0023122F" w:rsidP="004577CE">
            <w:pPr>
              <w:ind w:right="-1"/>
              <w:jc w:val="center"/>
              <w:rPr>
                <w:sz w:val="20"/>
                <w:szCs w:val="20"/>
              </w:rPr>
            </w:pPr>
            <w:r w:rsidRPr="00A06725">
              <w:rPr>
                <w:sz w:val="20"/>
                <w:szCs w:val="20"/>
              </w:rPr>
              <w:t>__________/</w:t>
            </w:r>
            <w:r w:rsidR="00F2454C" w:rsidRPr="00A06725">
              <w:rPr>
                <w:sz w:val="20"/>
                <w:szCs w:val="20"/>
              </w:rPr>
              <w:t xml:space="preserve"> </w:t>
            </w:r>
            <w:r w:rsidRPr="00A06725">
              <w:rPr>
                <w:sz w:val="20"/>
                <w:szCs w:val="20"/>
              </w:rPr>
              <w:t>/</w:t>
            </w:r>
          </w:p>
        </w:tc>
        <w:tc>
          <w:tcPr>
            <w:tcW w:w="5041" w:type="dxa"/>
          </w:tcPr>
          <w:p w:rsidR="0023122F" w:rsidRPr="00A06725" w:rsidRDefault="0023122F" w:rsidP="00245E2B">
            <w:pPr>
              <w:ind w:right="-1"/>
              <w:jc w:val="center"/>
              <w:rPr>
                <w:sz w:val="20"/>
                <w:szCs w:val="20"/>
              </w:rPr>
            </w:pPr>
          </w:p>
          <w:p w:rsidR="0023122F" w:rsidRPr="00A06725" w:rsidRDefault="0023122F" w:rsidP="00245E2B">
            <w:pPr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A06725">
              <w:rPr>
                <w:sz w:val="20"/>
                <w:szCs w:val="20"/>
              </w:rPr>
              <w:t>___________/</w:t>
            </w:r>
            <w:r w:rsidR="00F2454C" w:rsidRPr="00A06725">
              <w:rPr>
                <w:sz w:val="20"/>
                <w:szCs w:val="20"/>
              </w:rPr>
              <w:t xml:space="preserve"> </w:t>
            </w:r>
            <w:r w:rsidRPr="00A06725">
              <w:rPr>
                <w:sz w:val="20"/>
                <w:szCs w:val="20"/>
              </w:rPr>
              <w:t>/</w:t>
            </w:r>
          </w:p>
          <w:p w:rsidR="0023122F" w:rsidRPr="00A06725" w:rsidRDefault="0023122F" w:rsidP="00245E2B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</w:tbl>
    <w:p w:rsidR="0023122F" w:rsidRPr="00A06725" w:rsidRDefault="0023122F" w:rsidP="0023122F">
      <w:pPr>
        <w:tabs>
          <w:tab w:val="left" w:pos="0"/>
        </w:tabs>
        <w:ind w:left="1080"/>
        <w:jc w:val="both"/>
        <w:rPr>
          <w:sz w:val="20"/>
          <w:szCs w:val="20"/>
        </w:rPr>
      </w:pPr>
    </w:p>
    <w:sectPr w:rsidR="0023122F" w:rsidRPr="00A06725" w:rsidSect="004C766F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045" w:rsidRDefault="00276045" w:rsidP="006035BB">
      <w:r>
        <w:separator/>
      </w:r>
    </w:p>
  </w:endnote>
  <w:endnote w:type="continuationSeparator" w:id="0">
    <w:p w:rsidR="00276045" w:rsidRDefault="00276045" w:rsidP="006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doni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045" w:rsidRDefault="00276045" w:rsidP="006035BB">
      <w:r>
        <w:separator/>
      </w:r>
    </w:p>
  </w:footnote>
  <w:footnote w:type="continuationSeparator" w:id="0">
    <w:p w:rsidR="00276045" w:rsidRDefault="00276045" w:rsidP="00603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1DDF"/>
    <w:multiLevelType w:val="hybridMultilevel"/>
    <w:tmpl w:val="43102C0C"/>
    <w:lvl w:ilvl="0" w:tplc="F5FA06F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5F2F75"/>
    <w:multiLevelType w:val="hybridMultilevel"/>
    <w:tmpl w:val="69B6D9C2"/>
    <w:lvl w:ilvl="0" w:tplc="F3A49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F167F"/>
    <w:multiLevelType w:val="hybridMultilevel"/>
    <w:tmpl w:val="E618ED9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A307F8"/>
    <w:multiLevelType w:val="hybridMultilevel"/>
    <w:tmpl w:val="B5D8C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A657D"/>
    <w:multiLevelType w:val="hybridMultilevel"/>
    <w:tmpl w:val="7EB66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305AD4"/>
    <w:multiLevelType w:val="hybridMultilevel"/>
    <w:tmpl w:val="33CEF212"/>
    <w:lvl w:ilvl="0" w:tplc="067033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794249"/>
    <w:multiLevelType w:val="hybridMultilevel"/>
    <w:tmpl w:val="1AA693DE"/>
    <w:lvl w:ilvl="0" w:tplc="304AF8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D3C93"/>
    <w:multiLevelType w:val="hybridMultilevel"/>
    <w:tmpl w:val="7338C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EC69EB"/>
    <w:multiLevelType w:val="hybridMultilevel"/>
    <w:tmpl w:val="702237D0"/>
    <w:lvl w:ilvl="0" w:tplc="F5FA06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6F9"/>
    <w:multiLevelType w:val="hybridMultilevel"/>
    <w:tmpl w:val="5D1C61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4D2E00"/>
    <w:multiLevelType w:val="hybridMultilevel"/>
    <w:tmpl w:val="A1C0C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B80C77"/>
    <w:multiLevelType w:val="hybridMultilevel"/>
    <w:tmpl w:val="E9CE0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F242D0"/>
    <w:multiLevelType w:val="hybridMultilevel"/>
    <w:tmpl w:val="B1408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03191B"/>
    <w:multiLevelType w:val="hybridMultilevel"/>
    <w:tmpl w:val="0FBAC4DE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D31FCD"/>
    <w:multiLevelType w:val="hybridMultilevel"/>
    <w:tmpl w:val="65A839BC"/>
    <w:lvl w:ilvl="0" w:tplc="0670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57842B8">
      <w:start w:val="331"/>
      <w:numFmt w:val="bullet"/>
      <w:lvlText w:val="-"/>
      <w:lvlJc w:val="left"/>
      <w:pPr>
        <w:tabs>
          <w:tab w:val="num" w:pos="675"/>
        </w:tabs>
        <w:ind w:left="675" w:hanging="67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C869BA"/>
    <w:multiLevelType w:val="hybridMultilevel"/>
    <w:tmpl w:val="9E14C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F552D4"/>
    <w:multiLevelType w:val="multilevel"/>
    <w:tmpl w:val="150CD75A"/>
    <w:lvl w:ilvl="0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7E6A96"/>
    <w:multiLevelType w:val="hybridMultilevel"/>
    <w:tmpl w:val="94782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17D32C5"/>
    <w:multiLevelType w:val="singleLevel"/>
    <w:tmpl w:val="A18ABC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3E46319"/>
    <w:multiLevelType w:val="hybridMultilevel"/>
    <w:tmpl w:val="9B1E4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E463C"/>
    <w:multiLevelType w:val="hybridMultilevel"/>
    <w:tmpl w:val="17244146"/>
    <w:lvl w:ilvl="0" w:tplc="F5FA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58323B1"/>
    <w:multiLevelType w:val="hybridMultilevel"/>
    <w:tmpl w:val="F86A8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3E13BE"/>
    <w:multiLevelType w:val="hybridMultilevel"/>
    <w:tmpl w:val="06041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94C4FEC"/>
    <w:multiLevelType w:val="hybridMultilevel"/>
    <w:tmpl w:val="B4607B56"/>
    <w:lvl w:ilvl="0" w:tplc="7DEC5430">
      <w:start w:val="1"/>
      <w:numFmt w:val="bullet"/>
      <w:pStyle w:val="1"/>
      <w:lvlText w:val=""/>
      <w:lvlJc w:val="left"/>
      <w:pPr>
        <w:tabs>
          <w:tab w:val="num" w:pos="1428"/>
        </w:tabs>
        <w:ind w:left="1428" w:hanging="360"/>
      </w:pPr>
      <w:rPr>
        <w:rFonts w:ascii="Webdings" w:hAnsi="Webdings" w:cs="Web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8136DF"/>
    <w:multiLevelType w:val="hybridMultilevel"/>
    <w:tmpl w:val="7BFAB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80940ED"/>
    <w:multiLevelType w:val="hybridMultilevel"/>
    <w:tmpl w:val="13C838E2"/>
    <w:lvl w:ilvl="0" w:tplc="5E568536">
      <w:start w:val="1"/>
      <w:numFmt w:val="decimal"/>
      <w:lvlText w:val="%1"/>
      <w:lvlJc w:val="left"/>
      <w:pPr>
        <w:tabs>
          <w:tab w:val="num" w:pos="900"/>
        </w:tabs>
        <w:ind w:left="900" w:hanging="6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E227F6"/>
    <w:multiLevelType w:val="hybridMultilevel"/>
    <w:tmpl w:val="A8CAC8E6"/>
    <w:lvl w:ilvl="0" w:tplc="06703310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4"/>
  </w:num>
  <w:num w:numId="5">
    <w:abstractNumId w:val="22"/>
  </w:num>
  <w:num w:numId="6">
    <w:abstractNumId w:val="24"/>
  </w:num>
  <w:num w:numId="7">
    <w:abstractNumId w:val="7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21"/>
  </w:num>
  <w:num w:numId="14">
    <w:abstractNumId w:val="23"/>
  </w:num>
  <w:num w:numId="15">
    <w:abstractNumId w:val="26"/>
  </w:num>
  <w:num w:numId="16">
    <w:abstractNumId w:val="5"/>
  </w:num>
  <w:num w:numId="17">
    <w:abstractNumId w:val="14"/>
  </w:num>
  <w:num w:numId="18">
    <w:abstractNumId w:val="10"/>
  </w:num>
  <w:num w:numId="19">
    <w:abstractNumId w:val="9"/>
  </w:num>
  <w:num w:numId="20">
    <w:abstractNumId w:val="12"/>
  </w:num>
  <w:num w:numId="21">
    <w:abstractNumId w:val="16"/>
  </w:num>
  <w:num w:numId="22">
    <w:abstractNumId w:val="8"/>
  </w:num>
  <w:num w:numId="23">
    <w:abstractNumId w:val="3"/>
  </w:num>
  <w:num w:numId="24">
    <w:abstractNumId w:val="11"/>
  </w:num>
  <w:num w:numId="25">
    <w:abstractNumId w:val="2"/>
  </w:num>
  <w:num w:numId="26">
    <w:abstractNumId w:val="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775"/>
    <w:rsid w:val="00002270"/>
    <w:rsid w:val="000055D5"/>
    <w:rsid w:val="00016684"/>
    <w:rsid w:val="0002124B"/>
    <w:rsid w:val="000227AF"/>
    <w:rsid w:val="00023104"/>
    <w:rsid w:val="00025A1E"/>
    <w:rsid w:val="00025ACA"/>
    <w:rsid w:val="00030540"/>
    <w:rsid w:val="00042730"/>
    <w:rsid w:val="00045E78"/>
    <w:rsid w:val="00053C60"/>
    <w:rsid w:val="0006274C"/>
    <w:rsid w:val="00076D73"/>
    <w:rsid w:val="00077B2D"/>
    <w:rsid w:val="00087BE7"/>
    <w:rsid w:val="00091FF5"/>
    <w:rsid w:val="000A27FB"/>
    <w:rsid w:val="000A2A0B"/>
    <w:rsid w:val="000B2FD6"/>
    <w:rsid w:val="000B7B98"/>
    <w:rsid w:val="000C2189"/>
    <w:rsid w:val="000C78B1"/>
    <w:rsid w:val="000E153E"/>
    <w:rsid w:val="000E1F5D"/>
    <w:rsid w:val="000E3500"/>
    <w:rsid w:val="000E4A08"/>
    <w:rsid w:val="000E4B91"/>
    <w:rsid w:val="000F3EF0"/>
    <w:rsid w:val="000F6090"/>
    <w:rsid w:val="001008AD"/>
    <w:rsid w:val="001141B8"/>
    <w:rsid w:val="00115009"/>
    <w:rsid w:val="00126919"/>
    <w:rsid w:val="00134F37"/>
    <w:rsid w:val="0013678F"/>
    <w:rsid w:val="0014759B"/>
    <w:rsid w:val="001504F2"/>
    <w:rsid w:val="0018664E"/>
    <w:rsid w:val="00197349"/>
    <w:rsid w:val="001A0A0A"/>
    <w:rsid w:val="001A3329"/>
    <w:rsid w:val="001A4A00"/>
    <w:rsid w:val="001B440B"/>
    <w:rsid w:val="001B7110"/>
    <w:rsid w:val="001D00F7"/>
    <w:rsid w:val="001D65B5"/>
    <w:rsid w:val="001E0C49"/>
    <w:rsid w:val="001F1F39"/>
    <w:rsid w:val="001F2F29"/>
    <w:rsid w:val="001F3AC2"/>
    <w:rsid w:val="00204801"/>
    <w:rsid w:val="002139FC"/>
    <w:rsid w:val="00220FF9"/>
    <w:rsid w:val="0022214C"/>
    <w:rsid w:val="0023122F"/>
    <w:rsid w:val="00231803"/>
    <w:rsid w:val="0024157D"/>
    <w:rsid w:val="00246C54"/>
    <w:rsid w:val="0026745A"/>
    <w:rsid w:val="00276045"/>
    <w:rsid w:val="0029690B"/>
    <w:rsid w:val="002A06C8"/>
    <w:rsid w:val="002A4BFC"/>
    <w:rsid w:val="002B0AE2"/>
    <w:rsid w:val="002B42CA"/>
    <w:rsid w:val="002C2364"/>
    <w:rsid w:val="002C6AF0"/>
    <w:rsid w:val="002D1CD8"/>
    <w:rsid w:val="002E323B"/>
    <w:rsid w:val="002F6723"/>
    <w:rsid w:val="0030127A"/>
    <w:rsid w:val="0030495E"/>
    <w:rsid w:val="00306C59"/>
    <w:rsid w:val="003157E6"/>
    <w:rsid w:val="003222F1"/>
    <w:rsid w:val="00325A5F"/>
    <w:rsid w:val="003302BF"/>
    <w:rsid w:val="0034399A"/>
    <w:rsid w:val="00346AEF"/>
    <w:rsid w:val="00362F84"/>
    <w:rsid w:val="00372790"/>
    <w:rsid w:val="003822BB"/>
    <w:rsid w:val="00383A2E"/>
    <w:rsid w:val="00384AA0"/>
    <w:rsid w:val="00390050"/>
    <w:rsid w:val="003A2262"/>
    <w:rsid w:val="003A481F"/>
    <w:rsid w:val="003A5D69"/>
    <w:rsid w:val="003B3BDB"/>
    <w:rsid w:val="003C2145"/>
    <w:rsid w:val="003C7F09"/>
    <w:rsid w:val="00410876"/>
    <w:rsid w:val="00414B7F"/>
    <w:rsid w:val="00424A9F"/>
    <w:rsid w:val="00430412"/>
    <w:rsid w:val="00431D43"/>
    <w:rsid w:val="00431F72"/>
    <w:rsid w:val="00440051"/>
    <w:rsid w:val="004577CE"/>
    <w:rsid w:val="00463400"/>
    <w:rsid w:val="00465B7C"/>
    <w:rsid w:val="00477538"/>
    <w:rsid w:val="00477C24"/>
    <w:rsid w:val="00491E23"/>
    <w:rsid w:val="00494DB4"/>
    <w:rsid w:val="004B09FC"/>
    <w:rsid w:val="004C268C"/>
    <w:rsid w:val="004C6DAC"/>
    <w:rsid w:val="004C766F"/>
    <w:rsid w:val="004C7DF5"/>
    <w:rsid w:val="004D1C1B"/>
    <w:rsid w:val="004F389F"/>
    <w:rsid w:val="004F3C90"/>
    <w:rsid w:val="005024CB"/>
    <w:rsid w:val="00503C1D"/>
    <w:rsid w:val="00507883"/>
    <w:rsid w:val="0051525D"/>
    <w:rsid w:val="00516567"/>
    <w:rsid w:val="00517AFB"/>
    <w:rsid w:val="00520989"/>
    <w:rsid w:val="005240A2"/>
    <w:rsid w:val="0052410F"/>
    <w:rsid w:val="00532C22"/>
    <w:rsid w:val="00535B02"/>
    <w:rsid w:val="00536116"/>
    <w:rsid w:val="0053667B"/>
    <w:rsid w:val="00570B89"/>
    <w:rsid w:val="00573E2F"/>
    <w:rsid w:val="00582A08"/>
    <w:rsid w:val="00592330"/>
    <w:rsid w:val="005A3EAE"/>
    <w:rsid w:val="005B34F4"/>
    <w:rsid w:val="005C0C07"/>
    <w:rsid w:val="005C1AFD"/>
    <w:rsid w:val="005D0764"/>
    <w:rsid w:val="005D6F90"/>
    <w:rsid w:val="005E1121"/>
    <w:rsid w:val="00601D65"/>
    <w:rsid w:val="006035BB"/>
    <w:rsid w:val="00603C35"/>
    <w:rsid w:val="0060648D"/>
    <w:rsid w:val="006066DC"/>
    <w:rsid w:val="00607EA0"/>
    <w:rsid w:val="006350CC"/>
    <w:rsid w:val="00637076"/>
    <w:rsid w:val="00644B25"/>
    <w:rsid w:val="00656FF6"/>
    <w:rsid w:val="00661A41"/>
    <w:rsid w:val="00666CAF"/>
    <w:rsid w:val="00683C0D"/>
    <w:rsid w:val="00696219"/>
    <w:rsid w:val="006968A7"/>
    <w:rsid w:val="006A26E4"/>
    <w:rsid w:val="006B778A"/>
    <w:rsid w:val="006C5F27"/>
    <w:rsid w:val="006D380E"/>
    <w:rsid w:val="006D3910"/>
    <w:rsid w:val="006E03A7"/>
    <w:rsid w:val="006E7FE9"/>
    <w:rsid w:val="007014E6"/>
    <w:rsid w:val="007121CE"/>
    <w:rsid w:val="00724CD8"/>
    <w:rsid w:val="00736198"/>
    <w:rsid w:val="007412FA"/>
    <w:rsid w:val="00741BAE"/>
    <w:rsid w:val="007440FF"/>
    <w:rsid w:val="00750E4B"/>
    <w:rsid w:val="00756500"/>
    <w:rsid w:val="007714D4"/>
    <w:rsid w:val="007718CC"/>
    <w:rsid w:val="00782D92"/>
    <w:rsid w:val="00782DE8"/>
    <w:rsid w:val="00791192"/>
    <w:rsid w:val="007A4234"/>
    <w:rsid w:val="007A5F93"/>
    <w:rsid w:val="007A66C4"/>
    <w:rsid w:val="007B62AE"/>
    <w:rsid w:val="007B7D36"/>
    <w:rsid w:val="007C3D07"/>
    <w:rsid w:val="007C638E"/>
    <w:rsid w:val="007E034A"/>
    <w:rsid w:val="007E2A8F"/>
    <w:rsid w:val="007E602D"/>
    <w:rsid w:val="008006B0"/>
    <w:rsid w:val="0081121A"/>
    <w:rsid w:val="00812BCA"/>
    <w:rsid w:val="0081490A"/>
    <w:rsid w:val="0082013E"/>
    <w:rsid w:val="008217DF"/>
    <w:rsid w:val="00826DB9"/>
    <w:rsid w:val="00827E67"/>
    <w:rsid w:val="00837EFA"/>
    <w:rsid w:val="00852E08"/>
    <w:rsid w:val="00854FA4"/>
    <w:rsid w:val="0085619C"/>
    <w:rsid w:val="008659E2"/>
    <w:rsid w:val="00874201"/>
    <w:rsid w:val="0088344C"/>
    <w:rsid w:val="00884342"/>
    <w:rsid w:val="008C6775"/>
    <w:rsid w:val="008D2A35"/>
    <w:rsid w:val="008D42D2"/>
    <w:rsid w:val="008D5506"/>
    <w:rsid w:val="008D57FA"/>
    <w:rsid w:val="008E5D2D"/>
    <w:rsid w:val="008F3A20"/>
    <w:rsid w:val="00912A0F"/>
    <w:rsid w:val="00944E53"/>
    <w:rsid w:val="009507C7"/>
    <w:rsid w:val="009566EF"/>
    <w:rsid w:val="009571A2"/>
    <w:rsid w:val="00980904"/>
    <w:rsid w:val="00990433"/>
    <w:rsid w:val="00990650"/>
    <w:rsid w:val="009912A9"/>
    <w:rsid w:val="009A4515"/>
    <w:rsid w:val="009A6645"/>
    <w:rsid w:val="009B001C"/>
    <w:rsid w:val="009B1BC2"/>
    <w:rsid w:val="009B512A"/>
    <w:rsid w:val="009C0521"/>
    <w:rsid w:val="009D17C6"/>
    <w:rsid w:val="009D2124"/>
    <w:rsid w:val="009D26F2"/>
    <w:rsid w:val="009D4EC1"/>
    <w:rsid w:val="00A041CC"/>
    <w:rsid w:val="00A06725"/>
    <w:rsid w:val="00A06E08"/>
    <w:rsid w:val="00A12450"/>
    <w:rsid w:val="00A126B3"/>
    <w:rsid w:val="00A14312"/>
    <w:rsid w:val="00A16653"/>
    <w:rsid w:val="00A21007"/>
    <w:rsid w:val="00A23DC4"/>
    <w:rsid w:val="00A31B1E"/>
    <w:rsid w:val="00A31D04"/>
    <w:rsid w:val="00A32C65"/>
    <w:rsid w:val="00A36161"/>
    <w:rsid w:val="00A46D85"/>
    <w:rsid w:val="00A66095"/>
    <w:rsid w:val="00A769C8"/>
    <w:rsid w:val="00A90D3F"/>
    <w:rsid w:val="00A911D9"/>
    <w:rsid w:val="00AA0286"/>
    <w:rsid w:val="00AA4934"/>
    <w:rsid w:val="00AA5C93"/>
    <w:rsid w:val="00AC6CC6"/>
    <w:rsid w:val="00AE011E"/>
    <w:rsid w:val="00AF080F"/>
    <w:rsid w:val="00AF263F"/>
    <w:rsid w:val="00AF53DF"/>
    <w:rsid w:val="00B178C1"/>
    <w:rsid w:val="00B20388"/>
    <w:rsid w:val="00B20AA8"/>
    <w:rsid w:val="00B20E53"/>
    <w:rsid w:val="00B23993"/>
    <w:rsid w:val="00B327CF"/>
    <w:rsid w:val="00B46969"/>
    <w:rsid w:val="00B52573"/>
    <w:rsid w:val="00B53847"/>
    <w:rsid w:val="00B62AA8"/>
    <w:rsid w:val="00B660DA"/>
    <w:rsid w:val="00B67179"/>
    <w:rsid w:val="00B7269E"/>
    <w:rsid w:val="00B732B0"/>
    <w:rsid w:val="00B73DCE"/>
    <w:rsid w:val="00B778BC"/>
    <w:rsid w:val="00B83B90"/>
    <w:rsid w:val="00B926DA"/>
    <w:rsid w:val="00BB2F2E"/>
    <w:rsid w:val="00BC3315"/>
    <w:rsid w:val="00BE0AE9"/>
    <w:rsid w:val="00C1147C"/>
    <w:rsid w:val="00C25ED9"/>
    <w:rsid w:val="00C31327"/>
    <w:rsid w:val="00C33406"/>
    <w:rsid w:val="00C4706A"/>
    <w:rsid w:val="00C478AD"/>
    <w:rsid w:val="00C50ADC"/>
    <w:rsid w:val="00C55B41"/>
    <w:rsid w:val="00C60552"/>
    <w:rsid w:val="00C65A47"/>
    <w:rsid w:val="00C843FB"/>
    <w:rsid w:val="00CA2ADD"/>
    <w:rsid w:val="00CB3260"/>
    <w:rsid w:val="00CC3BCF"/>
    <w:rsid w:val="00CD4021"/>
    <w:rsid w:val="00CD63C3"/>
    <w:rsid w:val="00CF074F"/>
    <w:rsid w:val="00CF10E4"/>
    <w:rsid w:val="00CF3173"/>
    <w:rsid w:val="00CF5503"/>
    <w:rsid w:val="00CF5C1D"/>
    <w:rsid w:val="00D06F0F"/>
    <w:rsid w:val="00D2264F"/>
    <w:rsid w:val="00D40C9E"/>
    <w:rsid w:val="00D43B76"/>
    <w:rsid w:val="00D451C3"/>
    <w:rsid w:val="00D46D2A"/>
    <w:rsid w:val="00D470DD"/>
    <w:rsid w:val="00D52587"/>
    <w:rsid w:val="00D93A1A"/>
    <w:rsid w:val="00D95F14"/>
    <w:rsid w:val="00DA2C55"/>
    <w:rsid w:val="00DB513B"/>
    <w:rsid w:val="00DD0785"/>
    <w:rsid w:val="00DD586A"/>
    <w:rsid w:val="00DE43CD"/>
    <w:rsid w:val="00DE4D12"/>
    <w:rsid w:val="00E309A2"/>
    <w:rsid w:val="00E40491"/>
    <w:rsid w:val="00E40B87"/>
    <w:rsid w:val="00E50F46"/>
    <w:rsid w:val="00E51D78"/>
    <w:rsid w:val="00E65004"/>
    <w:rsid w:val="00E6702A"/>
    <w:rsid w:val="00E703F1"/>
    <w:rsid w:val="00E72989"/>
    <w:rsid w:val="00E76DB4"/>
    <w:rsid w:val="00E775BE"/>
    <w:rsid w:val="00E8186B"/>
    <w:rsid w:val="00EA6DAE"/>
    <w:rsid w:val="00ED4D37"/>
    <w:rsid w:val="00ED6C1B"/>
    <w:rsid w:val="00EE36C3"/>
    <w:rsid w:val="00EF4315"/>
    <w:rsid w:val="00F021ED"/>
    <w:rsid w:val="00F03699"/>
    <w:rsid w:val="00F2454C"/>
    <w:rsid w:val="00F26254"/>
    <w:rsid w:val="00F31758"/>
    <w:rsid w:val="00F31AE4"/>
    <w:rsid w:val="00F32864"/>
    <w:rsid w:val="00F352F4"/>
    <w:rsid w:val="00F42698"/>
    <w:rsid w:val="00F51CCF"/>
    <w:rsid w:val="00F6101B"/>
    <w:rsid w:val="00F6735B"/>
    <w:rsid w:val="00F702A8"/>
    <w:rsid w:val="00F80652"/>
    <w:rsid w:val="00FA31F8"/>
    <w:rsid w:val="00FA73B5"/>
    <w:rsid w:val="00FA7443"/>
    <w:rsid w:val="00FB109B"/>
    <w:rsid w:val="00FC0A19"/>
    <w:rsid w:val="00FD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55E63E-20AF-470F-A53D-D39F5A76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4CB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46D8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1504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5024C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46D85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E0AE9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024CB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8C677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661A41"/>
    <w:pPr>
      <w:ind w:left="720"/>
    </w:pPr>
  </w:style>
  <w:style w:type="paragraph" w:styleId="a5">
    <w:name w:val="header"/>
    <w:basedOn w:val="a"/>
    <w:link w:val="a6"/>
    <w:uiPriority w:val="99"/>
    <w:semiHidden/>
    <w:rsid w:val="006035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035BB"/>
  </w:style>
  <w:style w:type="paragraph" w:styleId="a7">
    <w:name w:val="footer"/>
    <w:basedOn w:val="a"/>
    <w:link w:val="a8"/>
    <w:uiPriority w:val="99"/>
    <w:semiHidden/>
    <w:rsid w:val="006035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035BB"/>
  </w:style>
  <w:style w:type="paragraph" w:styleId="a9">
    <w:name w:val="Normal (Web)"/>
    <w:basedOn w:val="a"/>
    <w:uiPriority w:val="99"/>
    <w:rsid w:val="00F6101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101B"/>
    <w:rPr>
      <w:b/>
      <w:bCs/>
    </w:rPr>
  </w:style>
  <w:style w:type="paragraph" w:styleId="ab">
    <w:name w:val="Balloon Text"/>
    <w:basedOn w:val="a"/>
    <w:link w:val="ac"/>
    <w:uiPriority w:val="99"/>
    <w:semiHidden/>
    <w:rsid w:val="00F610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6101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rsid w:val="005024CB"/>
    <w:rPr>
      <w:color w:val="auto"/>
      <w:u w:val="single"/>
    </w:rPr>
  </w:style>
  <w:style w:type="character" w:customStyle="1" w:styleId="text1">
    <w:name w:val="text1"/>
    <w:basedOn w:val="a0"/>
    <w:uiPriority w:val="99"/>
    <w:rsid w:val="00002270"/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одраздел"/>
    <w:basedOn w:val="a"/>
    <w:uiPriority w:val="99"/>
    <w:rsid w:val="008D5506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customStyle="1" w:styleId="Default">
    <w:name w:val="Default"/>
    <w:uiPriority w:val="99"/>
    <w:rsid w:val="00F80652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F80652"/>
    <w:pPr>
      <w:numPr>
        <w:ilvl w:val="12"/>
      </w:numPr>
      <w:ind w:firstLine="720"/>
      <w:jc w:val="both"/>
    </w:pPr>
    <w:rPr>
      <w:sz w:val="18"/>
      <w:szCs w:val="1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F8065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E76D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76DB4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E76DB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E76DB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26745A"/>
    <w:pPr>
      <w:numPr>
        <w:numId w:val="14"/>
      </w:numPr>
      <w:ind w:right="-1134"/>
      <w:jc w:val="both"/>
    </w:pPr>
    <w:rPr>
      <w:sz w:val="20"/>
      <w:szCs w:val="20"/>
    </w:rPr>
  </w:style>
  <w:style w:type="character" w:customStyle="1" w:styleId="af3">
    <w:name w:val="Знак Знак"/>
    <w:uiPriority w:val="99"/>
    <w:rsid w:val="001504F2"/>
    <w:rPr>
      <w:rFonts w:ascii="Bodoni" w:hAnsi="Bodoni" w:cs="Bodon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1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934">
              <w:marLeft w:val="4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1875">
                  <w:marLeft w:val="0"/>
                  <w:marRight w:val="0"/>
                  <w:marTop w:val="0"/>
                  <w:marBottom w:val="105"/>
                  <w:divBdr>
                    <w:top w:val="single" w:sz="6" w:space="8" w:color="ECECEC"/>
                    <w:left w:val="single" w:sz="6" w:space="8" w:color="ECECEC"/>
                    <w:bottom w:val="single" w:sz="6" w:space="8" w:color="ECECEC"/>
                    <w:right w:val="single" w:sz="6" w:space="8" w:color="ECECEC"/>
                  </w:divBdr>
                  <w:divsChild>
                    <w:div w:id="3834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1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1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11881">
                                      <w:marLeft w:val="150"/>
                                      <w:marRight w:val="150"/>
                                      <w:marTop w:val="75"/>
                                      <w:marBottom w:val="75"/>
                                      <w:divBdr>
                                        <w:top w:val="single" w:sz="6" w:space="0" w:color="1259A7"/>
                                        <w:left w:val="single" w:sz="6" w:space="0" w:color="1259A7"/>
                                        <w:bottom w:val="single" w:sz="6" w:space="0" w:color="1259A7"/>
                                        <w:right w:val="single" w:sz="6" w:space="0" w:color="1259A7"/>
                                      </w:divBdr>
                                    </w:div>
                                    <w:div w:id="383411893">
                                      <w:marLeft w:val="150"/>
                                      <w:marRight w:val="150"/>
                                      <w:marTop w:val="75"/>
                                      <w:marBottom w:val="75"/>
                                      <w:divBdr>
                                        <w:top w:val="single" w:sz="6" w:space="0" w:color="1259A7"/>
                                        <w:left w:val="single" w:sz="6" w:space="0" w:color="1259A7"/>
                                        <w:bottom w:val="single" w:sz="6" w:space="0" w:color="1259A7"/>
                                        <w:right w:val="single" w:sz="6" w:space="0" w:color="1259A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19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</w:divsChild>
            </w:div>
          </w:divsChild>
        </w:div>
      </w:divsChild>
    </w:div>
    <w:div w:id="3834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19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</w:divsChild>
            </w:div>
          </w:divsChild>
        </w:div>
      </w:divsChild>
    </w:div>
    <w:div w:id="3834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18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</w:divsChild>
            </w:div>
          </w:divsChild>
        </w:div>
      </w:divsChild>
    </w:div>
    <w:div w:id="3834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1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1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полису ДМГ № 003683</vt:lpstr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полису ДМГ № 003683</dc:title>
  <dc:creator>EsipovaOG</dc:creator>
  <cp:lastModifiedBy>user</cp:lastModifiedBy>
  <cp:revision>5</cp:revision>
  <cp:lastPrinted>2012-11-27T09:25:00Z</cp:lastPrinted>
  <dcterms:created xsi:type="dcterms:W3CDTF">2016-10-19T12:11:00Z</dcterms:created>
  <dcterms:modified xsi:type="dcterms:W3CDTF">2017-12-06T13:39:00Z</dcterms:modified>
</cp:coreProperties>
</file>